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4AF80" w14:textId="77777777" w:rsidR="005C4C3C" w:rsidRDefault="005C4C3C" w:rsidP="00C66E37">
      <w:pPr>
        <w:spacing w:line="276" w:lineRule="auto"/>
        <w:jc w:val="center"/>
        <w:rPr>
          <w:rFonts w:ascii="Arial" w:hAnsi="Arial" w:cs="Arial"/>
          <w:b/>
          <w:bCs/>
          <w:sz w:val="28"/>
          <w:szCs w:val="28"/>
          <w:lang w:val="es-ES_tradnl"/>
        </w:rPr>
      </w:pPr>
    </w:p>
    <w:p w14:paraId="3689AFB9" w14:textId="577129CB" w:rsidR="00557637" w:rsidRPr="008B2EBE" w:rsidRDefault="00EF4CF5" w:rsidP="00C66E37">
      <w:pPr>
        <w:spacing w:line="276" w:lineRule="auto"/>
        <w:jc w:val="center"/>
        <w:rPr>
          <w:rFonts w:ascii="Arial" w:hAnsi="Arial" w:cs="Arial"/>
          <w:b/>
          <w:bCs/>
          <w:sz w:val="28"/>
          <w:szCs w:val="28"/>
          <w:lang w:val="es-ES_tradnl"/>
        </w:rPr>
      </w:pPr>
      <w:r>
        <w:rPr>
          <w:rFonts w:ascii="Arial" w:hAnsi="Arial" w:cs="Arial"/>
          <w:b/>
          <w:bCs/>
          <w:sz w:val="28"/>
          <w:szCs w:val="28"/>
        </w:rPr>
        <w:t>PE 16-01-09</w:t>
      </w:r>
      <w:r w:rsidR="001A7AE3">
        <w:rPr>
          <w:rFonts w:ascii="Arial" w:hAnsi="Arial" w:cs="Arial"/>
          <w:b/>
          <w:bCs/>
          <w:sz w:val="28"/>
          <w:szCs w:val="28"/>
        </w:rPr>
        <w:t xml:space="preserve"> </w:t>
      </w:r>
      <w:r w:rsidR="00C15977">
        <w:rPr>
          <w:rFonts w:ascii="Arial" w:hAnsi="Arial" w:cs="Arial"/>
          <w:b/>
          <w:bCs/>
          <w:sz w:val="28"/>
          <w:szCs w:val="28"/>
          <w:lang w:val="es-ES_tradnl"/>
        </w:rPr>
        <w:t>Formato</w:t>
      </w:r>
      <w:r w:rsidR="00557637" w:rsidRPr="008B2EBE">
        <w:rPr>
          <w:rFonts w:ascii="Arial" w:hAnsi="Arial" w:cs="Arial"/>
          <w:b/>
          <w:bCs/>
          <w:sz w:val="28"/>
          <w:szCs w:val="28"/>
          <w:lang w:val="es-ES_tradnl"/>
        </w:rPr>
        <w:t xml:space="preserve"> para la elaboración del </w:t>
      </w:r>
      <w:r w:rsidR="00982515">
        <w:rPr>
          <w:rFonts w:ascii="Arial" w:hAnsi="Arial" w:cs="Arial"/>
          <w:b/>
          <w:bCs/>
          <w:sz w:val="28"/>
          <w:szCs w:val="28"/>
          <w:lang w:val="es-ES_tradnl"/>
        </w:rPr>
        <w:t>P</w:t>
      </w:r>
      <w:r w:rsidR="00557637" w:rsidRPr="008B2EBE">
        <w:rPr>
          <w:rFonts w:ascii="Arial" w:hAnsi="Arial" w:cs="Arial"/>
          <w:b/>
          <w:bCs/>
          <w:sz w:val="28"/>
          <w:szCs w:val="28"/>
          <w:lang w:val="es-ES_tradnl"/>
        </w:rPr>
        <w:t>ro</w:t>
      </w:r>
      <w:r w:rsidR="00C15977">
        <w:rPr>
          <w:rFonts w:ascii="Arial" w:hAnsi="Arial" w:cs="Arial"/>
          <w:b/>
          <w:bCs/>
          <w:sz w:val="28"/>
          <w:szCs w:val="28"/>
          <w:lang w:val="es-ES_tradnl"/>
        </w:rPr>
        <w:t>cedimiento</w:t>
      </w:r>
      <w:r w:rsidR="00557637" w:rsidRPr="008B2EBE">
        <w:rPr>
          <w:rFonts w:ascii="Arial" w:hAnsi="Arial" w:cs="Arial"/>
          <w:b/>
          <w:bCs/>
          <w:sz w:val="28"/>
          <w:szCs w:val="28"/>
          <w:lang w:val="es-ES_tradnl"/>
        </w:rPr>
        <w:t xml:space="preserve"> para la </w:t>
      </w:r>
      <w:r w:rsidR="001A7AE3">
        <w:rPr>
          <w:rFonts w:ascii="Arial" w:hAnsi="Arial" w:cs="Arial"/>
          <w:b/>
          <w:bCs/>
          <w:sz w:val="28"/>
          <w:szCs w:val="28"/>
          <w:lang w:val="es-ES_tradnl"/>
        </w:rPr>
        <w:t>d</w:t>
      </w:r>
      <w:r w:rsidR="00557637" w:rsidRPr="008B2EBE">
        <w:rPr>
          <w:rFonts w:ascii="Arial" w:hAnsi="Arial" w:cs="Arial"/>
          <w:b/>
          <w:bCs/>
          <w:sz w:val="28"/>
          <w:szCs w:val="28"/>
          <w:lang w:val="es-ES_tradnl"/>
        </w:rPr>
        <w:t xml:space="preserve">ispensación de </w:t>
      </w:r>
      <w:r w:rsidR="001A7AE3">
        <w:rPr>
          <w:rFonts w:ascii="Arial" w:hAnsi="Arial" w:cs="Arial"/>
          <w:b/>
          <w:bCs/>
          <w:sz w:val="28"/>
          <w:szCs w:val="28"/>
          <w:lang w:val="es-ES_tradnl"/>
        </w:rPr>
        <w:t>m</w:t>
      </w:r>
      <w:r w:rsidR="00557637" w:rsidRPr="008B2EBE">
        <w:rPr>
          <w:rFonts w:ascii="Arial" w:hAnsi="Arial" w:cs="Arial"/>
          <w:b/>
          <w:bCs/>
          <w:sz w:val="28"/>
          <w:szCs w:val="28"/>
          <w:lang w:val="es-ES_tradnl"/>
        </w:rPr>
        <w:t>edicamentos</w:t>
      </w:r>
      <w:r w:rsidR="007A20D8">
        <w:rPr>
          <w:rFonts w:ascii="Arial" w:hAnsi="Arial" w:cs="Arial"/>
          <w:b/>
          <w:bCs/>
          <w:sz w:val="28"/>
          <w:szCs w:val="28"/>
          <w:lang w:val="es-ES_tradnl"/>
        </w:rPr>
        <w:t xml:space="preserve"> en la </w:t>
      </w:r>
      <w:r w:rsidR="001A7AE3">
        <w:rPr>
          <w:rFonts w:ascii="Arial" w:hAnsi="Arial" w:cs="Arial"/>
          <w:b/>
          <w:bCs/>
          <w:sz w:val="28"/>
          <w:szCs w:val="28"/>
          <w:lang w:val="es-ES_tradnl"/>
        </w:rPr>
        <w:t>f</w:t>
      </w:r>
      <w:r w:rsidR="007A20D8">
        <w:rPr>
          <w:rFonts w:ascii="Arial" w:hAnsi="Arial" w:cs="Arial"/>
          <w:b/>
          <w:bCs/>
          <w:sz w:val="28"/>
          <w:szCs w:val="28"/>
          <w:lang w:val="es-ES_tradnl"/>
        </w:rPr>
        <w:t>armacia</w:t>
      </w:r>
    </w:p>
    <w:p w14:paraId="5B27200D" w14:textId="77777777" w:rsidR="00557637" w:rsidRPr="0001539D" w:rsidRDefault="00557637" w:rsidP="0001539D">
      <w:pPr>
        <w:spacing w:line="276" w:lineRule="auto"/>
        <w:rPr>
          <w:rFonts w:ascii="Arial" w:hAnsi="Arial" w:cs="Arial"/>
          <w:b/>
          <w:bCs/>
          <w:sz w:val="22"/>
          <w:szCs w:val="22"/>
          <w:lang w:val="es-ES_tradnl"/>
        </w:rPr>
      </w:pPr>
    </w:p>
    <w:p w14:paraId="07057662" w14:textId="77777777" w:rsidR="00557637" w:rsidRPr="0001539D" w:rsidRDefault="00557637" w:rsidP="0001539D">
      <w:pPr>
        <w:spacing w:line="276" w:lineRule="auto"/>
        <w:rPr>
          <w:rFonts w:ascii="Arial" w:hAnsi="Arial" w:cs="Arial"/>
          <w:b/>
          <w:bCs/>
          <w:sz w:val="22"/>
          <w:szCs w:val="22"/>
        </w:rPr>
      </w:pPr>
      <w:r w:rsidRPr="0001539D">
        <w:rPr>
          <w:rFonts w:ascii="Arial" w:hAnsi="Arial" w:cs="Arial"/>
          <w:b/>
          <w:bCs/>
          <w:sz w:val="22"/>
          <w:szCs w:val="22"/>
        </w:rPr>
        <w:t>Introducción</w:t>
      </w:r>
    </w:p>
    <w:p w14:paraId="779B310A" w14:textId="77777777" w:rsidR="00557637" w:rsidRPr="0001539D" w:rsidRDefault="00557637" w:rsidP="0001539D">
      <w:pPr>
        <w:spacing w:line="276" w:lineRule="auto"/>
        <w:rPr>
          <w:rFonts w:ascii="Arial" w:hAnsi="Arial" w:cs="Arial"/>
          <w:b/>
          <w:bCs/>
          <w:sz w:val="22"/>
          <w:szCs w:val="22"/>
        </w:rPr>
      </w:pPr>
    </w:p>
    <w:p w14:paraId="17B5499E" w14:textId="42E66F15" w:rsidR="00557637" w:rsidRPr="0001539D" w:rsidRDefault="00557637" w:rsidP="0001539D">
      <w:pPr>
        <w:tabs>
          <w:tab w:val="left" w:pos="1425"/>
        </w:tabs>
        <w:spacing w:line="276" w:lineRule="auto"/>
        <w:jc w:val="both"/>
        <w:rPr>
          <w:rFonts w:ascii="Arial" w:hAnsi="Arial" w:cs="Arial"/>
          <w:sz w:val="22"/>
          <w:szCs w:val="22"/>
        </w:rPr>
      </w:pPr>
      <w:r w:rsidRPr="0001539D">
        <w:rPr>
          <w:rFonts w:ascii="Arial" w:hAnsi="Arial" w:cs="Arial"/>
          <w:sz w:val="22"/>
          <w:szCs w:val="22"/>
        </w:rPr>
        <w:t xml:space="preserve">El Colegio de Farmacéuticos de Costa Rica, pone a disposición de todos los profesionales farmacéuticos </w:t>
      </w:r>
      <w:r w:rsidR="00C15977">
        <w:rPr>
          <w:rFonts w:ascii="Arial" w:hAnsi="Arial" w:cs="Arial"/>
          <w:sz w:val="22"/>
          <w:szCs w:val="22"/>
        </w:rPr>
        <w:t>el</w:t>
      </w:r>
      <w:r w:rsidRPr="0001539D">
        <w:rPr>
          <w:rFonts w:ascii="Arial" w:hAnsi="Arial" w:cs="Arial"/>
          <w:sz w:val="22"/>
          <w:szCs w:val="22"/>
        </w:rPr>
        <w:t xml:space="preserve"> “</w:t>
      </w:r>
      <w:r w:rsidR="00C15977">
        <w:rPr>
          <w:rFonts w:ascii="Arial" w:hAnsi="Arial" w:cs="Arial"/>
          <w:sz w:val="22"/>
          <w:szCs w:val="22"/>
          <w:lang w:val="es-ES"/>
        </w:rPr>
        <w:t>Formato</w:t>
      </w:r>
      <w:r w:rsidRPr="0001539D">
        <w:rPr>
          <w:rFonts w:ascii="Arial" w:hAnsi="Arial" w:cs="Arial"/>
          <w:sz w:val="22"/>
          <w:szCs w:val="22"/>
          <w:lang w:val="es-ES"/>
        </w:rPr>
        <w:t xml:space="preserve"> para la </w:t>
      </w:r>
      <w:r w:rsidRPr="0001539D">
        <w:rPr>
          <w:rFonts w:ascii="Arial" w:hAnsi="Arial" w:cs="Arial"/>
          <w:sz w:val="22"/>
          <w:szCs w:val="22"/>
        </w:rPr>
        <w:t>elaboración del pro</w:t>
      </w:r>
      <w:r w:rsidR="0014393F">
        <w:rPr>
          <w:rFonts w:ascii="Arial" w:hAnsi="Arial" w:cs="Arial"/>
          <w:sz w:val="22"/>
          <w:szCs w:val="22"/>
        </w:rPr>
        <w:t>cedimiento</w:t>
      </w:r>
      <w:r w:rsidRPr="0001539D">
        <w:rPr>
          <w:rFonts w:ascii="Arial" w:hAnsi="Arial" w:cs="Arial"/>
          <w:sz w:val="22"/>
          <w:szCs w:val="22"/>
        </w:rPr>
        <w:t xml:space="preserve"> </w:t>
      </w:r>
      <w:r w:rsidR="00C15977">
        <w:rPr>
          <w:rFonts w:ascii="Arial" w:hAnsi="Arial" w:cs="Arial"/>
          <w:sz w:val="22"/>
          <w:szCs w:val="22"/>
        </w:rPr>
        <w:t>para la</w:t>
      </w:r>
      <w:r w:rsidRPr="0001539D">
        <w:rPr>
          <w:rFonts w:ascii="Arial" w:hAnsi="Arial" w:cs="Arial"/>
          <w:sz w:val="22"/>
          <w:szCs w:val="22"/>
        </w:rPr>
        <w:t xml:space="preserve"> dispensación de medicamentos en la farmacia”, con el propósito de brindar una herramienta y guía clara para contar con un </w:t>
      </w:r>
      <w:r w:rsidR="00C15977">
        <w:rPr>
          <w:rFonts w:ascii="Arial" w:hAnsi="Arial" w:cs="Arial"/>
          <w:sz w:val="22"/>
          <w:szCs w:val="22"/>
        </w:rPr>
        <w:t>“P</w:t>
      </w:r>
      <w:r w:rsidRPr="0001539D">
        <w:rPr>
          <w:rFonts w:ascii="Arial" w:hAnsi="Arial" w:cs="Arial"/>
          <w:sz w:val="22"/>
          <w:szCs w:val="22"/>
        </w:rPr>
        <w:t>ro</w:t>
      </w:r>
      <w:r w:rsidR="00C15977">
        <w:rPr>
          <w:rFonts w:ascii="Arial" w:hAnsi="Arial" w:cs="Arial"/>
          <w:sz w:val="22"/>
          <w:szCs w:val="22"/>
        </w:rPr>
        <w:t>cedimiento</w:t>
      </w:r>
      <w:r w:rsidRPr="0001539D">
        <w:rPr>
          <w:rFonts w:ascii="Arial" w:hAnsi="Arial" w:cs="Arial"/>
          <w:sz w:val="22"/>
          <w:szCs w:val="22"/>
        </w:rPr>
        <w:t xml:space="preserve"> </w:t>
      </w:r>
      <w:r w:rsidR="00C15977">
        <w:rPr>
          <w:rFonts w:ascii="Arial" w:hAnsi="Arial" w:cs="Arial"/>
          <w:sz w:val="22"/>
          <w:szCs w:val="22"/>
        </w:rPr>
        <w:t>para la</w:t>
      </w:r>
      <w:r w:rsidRPr="0001539D">
        <w:rPr>
          <w:rFonts w:ascii="Arial" w:hAnsi="Arial" w:cs="Arial"/>
          <w:sz w:val="22"/>
          <w:szCs w:val="22"/>
        </w:rPr>
        <w:t xml:space="preserve"> dispensació</w:t>
      </w:r>
      <w:r w:rsidR="0069386D" w:rsidRPr="0001539D">
        <w:rPr>
          <w:rFonts w:ascii="Arial" w:hAnsi="Arial" w:cs="Arial"/>
          <w:sz w:val="22"/>
          <w:szCs w:val="22"/>
        </w:rPr>
        <w:t xml:space="preserve">n </w:t>
      </w:r>
      <w:r w:rsidRPr="0001539D">
        <w:rPr>
          <w:rFonts w:ascii="Arial" w:hAnsi="Arial" w:cs="Arial"/>
          <w:sz w:val="22"/>
          <w:szCs w:val="22"/>
        </w:rPr>
        <w:t>de medicamentos en la farmacia”; que incluya los requisitos técnicos y profesionales necesarios para el cumplimiento de lo indicado en el inciso 4.6.4 de la Norma para la Habilitación de Farmacias, decreto ejecutivo N°. 31969-S.</w:t>
      </w:r>
    </w:p>
    <w:p w14:paraId="20D5E4FA" w14:textId="77777777" w:rsidR="007A20D8" w:rsidRPr="0001539D" w:rsidRDefault="007A20D8" w:rsidP="0001539D">
      <w:pPr>
        <w:tabs>
          <w:tab w:val="left" w:pos="1425"/>
        </w:tabs>
        <w:spacing w:line="276" w:lineRule="auto"/>
        <w:jc w:val="both"/>
        <w:rPr>
          <w:rFonts w:ascii="Arial" w:hAnsi="Arial" w:cs="Arial"/>
          <w:sz w:val="22"/>
          <w:szCs w:val="22"/>
        </w:rPr>
      </w:pPr>
    </w:p>
    <w:p w14:paraId="48BE1599" w14:textId="6CF7CAEF" w:rsidR="00557637" w:rsidRPr="0001539D" w:rsidRDefault="00557637" w:rsidP="0001539D">
      <w:pPr>
        <w:tabs>
          <w:tab w:val="left" w:pos="1425"/>
        </w:tabs>
        <w:spacing w:line="276" w:lineRule="auto"/>
        <w:jc w:val="both"/>
        <w:rPr>
          <w:rFonts w:ascii="Arial" w:hAnsi="Arial" w:cs="Arial"/>
          <w:sz w:val="22"/>
          <w:szCs w:val="22"/>
        </w:rPr>
      </w:pPr>
      <w:r w:rsidRPr="0001539D">
        <w:rPr>
          <w:rFonts w:ascii="Arial" w:hAnsi="Arial" w:cs="Arial"/>
          <w:sz w:val="22"/>
          <w:szCs w:val="22"/>
        </w:rPr>
        <w:t xml:space="preserve">Como </w:t>
      </w:r>
      <w:r w:rsidR="002E5452">
        <w:rPr>
          <w:rFonts w:ascii="Arial" w:hAnsi="Arial" w:cs="Arial"/>
          <w:sz w:val="22"/>
          <w:szCs w:val="22"/>
        </w:rPr>
        <w:t>formato</w:t>
      </w:r>
      <w:r w:rsidRPr="0001539D">
        <w:rPr>
          <w:rFonts w:ascii="Arial" w:hAnsi="Arial" w:cs="Arial"/>
          <w:sz w:val="22"/>
          <w:szCs w:val="22"/>
        </w:rPr>
        <w:t xml:space="preserve">, este documento es una base para que el profesional farmacéutico pueda modificarlo a su criterio y lo adapte al establecimiento donde labora, sin embargo, recomendamos que solamente realice las adiciones o modificaciones en los lugares indicados </w:t>
      </w:r>
      <w:r w:rsidRPr="0001539D">
        <w:rPr>
          <w:rFonts w:ascii="Arial" w:hAnsi="Arial" w:cs="Arial"/>
          <w:b/>
          <w:bCs/>
          <w:color w:val="FF0000"/>
          <w:sz w:val="22"/>
          <w:szCs w:val="22"/>
        </w:rPr>
        <w:t>[entre paréntesis cuadrados, resaltado y en letras rojas]</w:t>
      </w:r>
      <w:r w:rsidRPr="0001539D">
        <w:rPr>
          <w:rFonts w:ascii="Arial" w:hAnsi="Arial" w:cs="Arial"/>
          <w:sz w:val="22"/>
          <w:szCs w:val="22"/>
        </w:rPr>
        <w:t>, esto a menos que considere incluir más información, según su criterio.</w:t>
      </w:r>
    </w:p>
    <w:p w14:paraId="3F4F7310" w14:textId="77777777" w:rsidR="00557637" w:rsidRPr="0001539D" w:rsidRDefault="00557637" w:rsidP="0001539D">
      <w:pPr>
        <w:tabs>
          <w:tab w:val="left" w:pos="1425"/>
        </w:tabs>
        <w:spacing w:line="276" w:lineRule="auto"/>
        <w:jc w:val="both"/>
        <w:rPr>
          <w:rFonts w:ascii="Arial" w:hAnsi="Arial" w:cs="Arial"/>
          <w:sz w:val="22"/>
          <w:szCs w:val="22"/>
        </w:rPr>
      </w:pPr>
    </w:p>
    <w:p w14:paraId="65FDF68A" w14:textId="77777777" w:rsidR="00557637" w:rsidRPr="0001539D" w:rsidRDefault="00557637" w:rsidP="0001539D">
      <w:pPr>
        <w:spacing w:line="276" w:lineRule="auto"/>
        <w:jc w:val="both"/>
        <w:rPr>
          <w:rFonts w:ascii="Arial" w:hAnsi="Arial" w:cs="Arial"/>
          <w:b/>
          <w:sz w:val="22"/>
          <w:szCs w:val="22"/>
          <w:lang w:val="es-ES"/>
        </w:rPr>
      </w:pPr>
      <w:r w:rsidRPr="0001539D">
        <w:rPr>
          <w:rFonts w:ascii="Arial" w:hAnsi="Arial" w:cs="Arial"/>
          <w:b/>
          <w:sz w:val="22"/>
          <w:szCs w:val="22"/>
          <w:lang w:val="es-ES"/>
        </w:rPr>
        <w:t>Justificación</w:t>
      </w:r>
    </w:p>
    <w:p w14:paraId="5AE80225" w14:textId="77777777" w:rsidR="00557637" w:rsidRPr="0001539D" w:rsidRDefault="00557637" w:rsidP="0001539D">
      <w:pPr>
        <w:spacing w:line="276" w:lineRule="auto"/>
        <w:jc w:val="both"/>
        <w:rPr>
          <w:rFonts w:ascii="Arial" w:hAnsi="Arial" w:cs="Arial"/>
          <w:b/>
          <w:sz w:val="22"/>
          <w:szCs w:val="22"/>
          <w:lang w:val="es-ES"/>
        </w:rPr>
      </w:pPr>
    </w:p>
    <w:p w14:paraId="0A1D1F59" w14:textId="7B03D65A" w:rsidR="005867EE" w:rsidRPr="0001539D" w:rsidRDefault="00E666E8" w:rsidP="0001539D">
      <w:pPr>
        <w:spacing w:line="276" w:lineRule="auto"/>
        <w:jc w:val="both"/>
        <w:rPr>
          <w:rFonts w:ascii="Arial" w:hAnsi="Arial" w:cs="Arial"/>
          <w:bCs/>
          <w:sz w:val="22"/>
          <w:szCs w:val="22"/>
          <w:lang w:val="es-ES"/>
        </w:rPr>
      </w:pPr>
      <w:r w:rsidRPr="0001539D">
        <w:rPr>
          <w:rFonts w:ascii="Arial" w:hAnsi="Arial" w:cs="Arial"/>
          <w:bCs/>
          <w:sz w:val="22"/>
          <w:szCs w:val="22"/>
          <w:lang w:val="es-ES"/>
        </w:rPr>
        <w:t>Contar con un pro</w:t>
      </w:r>
      <w:r w:rsidR="00C15977">
        <w:rPr>
          <w:rFonts w:ascii="Arial" w:hAnsi="Arial" w:cs="Arial"/>
          <w:bCs/>
          <w:sz w:val="22"/>
          <w:szCs w:val="22"/>
          <w:lang w:val="es-ES"/>
        </w:rPr>
        <w:t>cedimiento</w:t>
      </w:r>
      <w:r w:rsidRPr="0001539D">
        <w:rPr>
          <w:rFonts w:ascii="Arial" w:hAnsi="Arial" w:cs="Arial"/>
          <w:bCs/>
          <w:sz w:val="22"/>
          <w:szCs w:val="22"/>
          <w:lang w:val="es-ES"/>
        </w:rPr>
        <w:t xml:space="preserve"> para la correcta dispensación de medicamentos, considerando los aspectos fármaco</w:t>
      </w:r>
      <w:r w:rsidR="000E2888">
        <w:rPr>
          <w:rFonts w:ascii="Arial" w:hAnsi="Arial" w:cs="Arial"/>
          <w:bCs/>
          <w:sz w:val="22"/>
          <w:szCs w:val="22"/>
          <w:lang w:val="es-ES"/>
        </w:rPr>
        <w:t>-</w:t>
      </w:r>
      <w:r w:rsidRPr="0001539D">
        <w:rPr>
          <w:rFonts w:ascii="Arial" w:hAnsi="Arial" w:cs="Arial"/>
          <w:bCs/>
          <w:sz w:val="22"/>
          <w:szCs w:val="22"/>
          <w:lang w:val="es-ES"/>
        </w:rPr>
        <w:t>técnicos y regulatorios, permite al profesional farmacéutico realizar un proceso de dispensación de forma eficaz y segura.</w:t>
      </w:r>
    </w:p>
    <w:p w14:paraId="410C81CF" w14:textId="7E547169" w:rsidR="006974A4" w:rsidRPr="0001539D" w:rsidRDefault="006974A4" w:rsidP="0001539D">
      <w:pPr>
        <w:spacing w:line="276" w:lineRule="auto"/>
        <w:jc w:val="both"/>
        <w:rPr>
          <w:rFonts w:ascii="Arial" w:hAnsi="Arial" w:cs="Arial"/>
          <w:sz w:val="22"/>
          <w:szCs w:val="22"/>
          <w:lang w:val="es-ES"/>
        </w:rPr>
      </w:pPr>
    </w:p>
    <w:p w14:paraId="53E37944" w14:textId="77777777" w:rsidR="00557637" w:rsidRPr="0001539D" w:rsidRDefault="00557637" w:rsidP="0001539D">
      <w:pPr>
        <w:spacing w:line="276" w:lineRule="auto"/>
        <w:rPr>
          <w:rFonts w:ascii="Arial" w:hAnsi="Arial" w:cs="Arial"/>
          <w:sz w:val="22"/>
          <w:szCs w:val="22"/>
          <w:lang w:val="es-ES"/>
        </w:rPr>
      </w:pPr>
    </w:p>
    <w:p w14:paraId="58B00DB4" w14:textId="77777777" w:rsidR="00557637" w:rsidRPr="00E622F9" w:rsidRDefault="00557637" w:rsidP="0001539D">
      <w:pPr>
        <w:tabs>
          <w:tab w:val="left" w:pos="1425"/>
        </w:tabs>
        <w:spacing w:line="276" w:lineRule="auto"/>
        <w:jc w:val="both"/>
        <w:rPr>
          <w:rFonts w:ascii="Arial" w:hAnsi="Arial" w:cs="Arial"/>
          <w:b/>
          <w:bCs/>
          <w:color w:val="FF0000"/>
          <w:sz w:val="22"/>
          <w:szCs w:val="22"/>
          <w:lang w:val="es-ES"/>
        </w:rPr>
      </w:pPr>
      <w:r w:rsidRPr="00E622F9">
        <w:rPr>
          <w:rFonts w:ascii="Arial" w:hAnsi="Arial" w:cs="Arial"/>
          <w:b/>
          <w:bCs/>
          <w:color w:val="FF0000"/>
          <w:sz w:val="22"/>
          <w:szCs w:val="22"/>
          <w:lang w:val="es-ES"/>
        </w:rPr>
        <w:t>[-----------------------------------------------------</w:t>
      </w:r>
      <w:r w:rsidRPr="00E622F9">
        <w:rPr>
          <w:rFonts w:ascii="Arial" w:hAnsi="Arial" w:cs="Arial"/>
          <w:b/>
          <w:bCs/>
          <w:color w:val="FF0000"/>
          <w:sz w:val="22"/>
          <w:szCs w:val="22"/>
        </w:rPr>
        <w:t>[inicio]-----------------------------------------------------]</w:t>
      </w:r>
    </w:p>
    <w:p w14:paraId="750A90B9" w14:textId="77777777" w:rsidR="00557637" w:rsidRPr="0001539D" w:rsidRDefault="00557637" w:rsidP="0001539D">
      <w:pPr>
        <w:spacing w:line="276" w:lineRule="auto"/>
        <w:rPr>
          <w:rFonts w:ascii="Arial" w:hAnsi="Arial" w:cs="Arial"/>
          <w:b/>
          <w:bCs/>
          <w:color w:val="FF0000"/>
          <w:sz w:val="22"/>
          <w:szCs w:val="22"/>
          <w:lang w:eastAsia="en-US"/>
        </w:rPr>
      </w:pPr>
    </w:p>
    <w:p w14:paraId="315EFD59" w14:textId="77777777" w:rsidR="00557637" w:rsidRPr="0001539D" w:rsidRDefault="00557637" w:rsidP="0001539D">
      <w:pPr>
        <w:spacing w:after="160" w:line="276" w:lineRule="auto"/>
        <w:rPr>
          <w:rFonts w:ascii="Arial" w:hAnsi="Arial" w:cs="Arial"/>
          <w:b/>
          <w:bCs/>
          <w:color w:val="FF0000"/>
          <w:sz w:val="22"/>
          <w:szCs w:val="22"/>
        </w:rPr>
      </w:pPr>
      <w:r w:rsidRPr="0001539D">
        <w:rPr>
          <w:rFonts w:ascii="Arial" w:hAnsi="Arial" w:cs="Arial"/>
          <w:b/>
          <w:bCs/>
          <w:color w:val="FF0000"/>
          <w:sz w:val="22"/>
          <w:szCs w:val="22"/>
        </w:rPr>
        <w:br w:type="page"/>
      </w:r>
    </w:p>
    <w:p w14:paraId="7B799CA8" w14:textId="77777777" w:rsidR="00557637" w:rsidRPr="00EF4CF5" w:rsidRDefault="00557637" w:rsidP="00EF4CF5">
      <w:pPr>
        <w:pStyle w:val="ListParagraph"/>
        <w:numPr>
          <w:ilvl w:val="0"/>
          <w:numId w:val="41"/>
        </w:numPr>
        <w:spacing w:line="276" w:lineRule="auto"/>
        <w:rPr>
          <w:rFonts w:ascii="Arial" w:hAnsi="Arial" w:cs="Arial"/>
          <w:b/>
          <w:sz w:val="22"/>
          <w:szCs w:val="22"/>
          <w:lang w:val="es-ES_tradnl"/>
        </w:rPr>
      </w:pPr>
      <w:r w:rsidRPr="00EF4CF5">
        <w:rPr>
          <w:rFonts w:ascii="Arial" w:hAnsi="Arial" w:cs="Arial"/>
          <w:b/>
          <w:sz w:val="22"/>
          <w:szCs w:val="22"/>
          <w:lang w:val="es-ES_tradnl"/>
        </w:rPr>
        <w:lastRenderedPageBreak/>
        <w:t>Objetivo</w:t>
      </w:r>
    </w:p>
    <w:p w14:paraId="037BD5CA" w14:textId="77777777" w:rsidR="00557637" w:rsidRPr="0001539D" w:rsidRDefault="00557637" w:rsidP="0001539D">
      <w:pPr>
        <w:spacing w:line="276" w:lineRule="auto"/>
        <w:rPr>
          <w:rFonts w:ascii="Arial" w:hAnsi="Arial" w:cs="Arial"/>
          <w:b/>
          <w:sz w:val="22"/>
          <w:szCs w:val="22"/>
          <w:lang w:val="es-ES_tradnl"/>
        </w:rPr>
      </w:pPr>
    </w:p>
    <w:p w14:paraId="40C56A7E" w14:textId="682D1F35" w:rsidR="00557637" w:rsidRPr="0001539D" w:rsidRDefault="00557637" w:rsidP="0001539D">
      <w:pPr>
        <w:spacing w:line="276" w:lineRule="auto"/>
        <w:jc w:val="both"/>
        <w:rPr>
          <w:rFonts w:ascii="Arial" w:hAnsi="Arial" w:cs="Arial"/>
          <w:sz w:val="22"/>
          <w:szCs w:val="22"/>
          <w:lang w:val="es-ES_tradnl"/>
        </w:rPr>
      </w:pPr>
      <w:r w:rsidRPr="0001539D">
        <w:rPr>
          <w:rFonts w:ascii="Arial" w:hAnsi="Arial" w:cs="Arial"/>
          <w:sz w:val="22"/>
          <w:szCs w:val="22"/>
          <w:lang w:val="es-ES_tradnl"/>
        </w:rPr>
        <w:t xml:space="preserve">Describir </w:t>
      </w:r>
      <w:r w:rsidR="008127A0" w:rsidRPr="0001539D">
        <w:rPr>
          <w:rFonts w:ascii="Arial" w:hAnsi="Arial" w:cs="Arial"/>
          <w:sz w:val="22"/>
          <w:szCs w:val="22"/>
          <w:lang w:val="es-ES_tradnl"/>
        </w:rPr>
        <w:t xml:space="preserve">las pautas </w:t>
      </w:r>
      <w:r w:rsidRPr="0001539D">
        <w:rPr>
          <w:rFonts w:ascii="Arial" w:hAnsi="Arial" w:cs="Arial"/>
          <w:sz w:val="22"/>
          <w:szCs w:val="22"/>
          <w:lang w:val="es-ES_tradnl"/>
        </w:rPr>
        <w:t xml:space="preserve">a seguir </w:t>
      </w:r>
      <w:r w:rsidRPr="0001539D">
        <w:rPr>
          <w:rFonts w:ascii="Arial" w:hAnsi="Arial" w:cs="Arial"/>
          <w:color w:val="000000" w:themeColor="text1"/>
          <w:sz w:val="22"/>
          <w:szCs w:val="22"/>
          <w:lang w:val="es-ES_tradnl"/>
        </w:rPr>
        <w:t>para una adecuada</w:t>
      </w:r>
      <w:r w:rsidRPr="0001539D">
        <w:rPr>
          <w:rFonts w:ascii="Arial" w:hAnsi="Arial" w:cs="Arial"/>
          <w:sz w:val="22"/>
          <w:szCs w:val="22"/>
          <w:lang w:val="es-ES_tradnl"/>
        </w:rPr>
        <w:t xml:space="preserve"> dispensación</w:t>
      </w:r>
      <w:r w:rsidR="002368E7" w:rsidRPr="0001539D">
        <w:rPr>
          <w:rFonts w:ascii="Arial" w:hAnsi="Arial" w:cs="Arial"/>
          <w:sz w:val="22"/>
          <w:szCs w:val="22"/>
          <w:lang w:val="es-ES_tradnl"/>
        </w:rPr>
        <w:t xml:space="preserve"> </w:t>
      </w:r>
      <w:r w:rsidRPr="0001539D">
        <w:rPr>
          <w:rFonts w:ascii="Arial" w:hAnsi="Arial" w:cs="Arial"/>
          <w:sz w:val="22"/>
          <w:szCs w:val="22"/>
          <w:lang w:val="es-ES_tradnl"/>
        </w:rPr>
        <w:t>de medicamentos</w:t>
      </w:r>
      <w:r w:rsidR="007A20D8" w:rsidRPr="0001539D">
        <w:rPr>
          <w:rFonts w:ascii="Arial" w:hAnsi="Arial" w:cs="Arial"/>
          <w:sz w:val="22"/>
          <w:szCs w:val="22"/>
          <w:lang w:val="es-ES_tradnl"/>
        </w:rPr>
        <w:t xml:space="preserve"> en </w:t>
      </w:r>
      <w:r w:rsidR="007A20D8" w:rsidRPr="0001539D">
        <w:rPr>
          <w:rFonts w:ascii="Arial" w:hAnsi="Arial" w:cs="Arial"/>
          <w:b/>
          <w:bCs/>
          <w:color w:val="FF0000"/>
          <w:sz w:val="22"/>
          <w:szCs w:val="22"/>
          <w:lang w:val="es-ES_tradnl"/>
        </w:rPr>
        <w:t>[Colocar el nombre de la farmacia]</w:t>
      </w:r>
      <w:r w:rsidRPr="0001539D">
        <w:rPr>
          <w:rFonts w:ascii="Arial" w:hAnsi="Arial" w:cs="Arial"/>
          <w:sz w:val="22"/>
          <w:szCs w:val="22"/>
          <w:lang w:val="es-ES_tradnl"/>
        </w:rPr>
        <w:t>.</w:t>
      </w:r>
    </w:p>
    <w:p w14:paraId="709341E1" w14:textId="77777777" w:rsidR="00557637" w:rsidRPr="0001539D" w:rsidRDefault="00557637" w:rsidP="0001539D">
      <w:pPr>
        <w:spacing w:line="276" w:lineRule="auto"/>
        <w:jc w:val="both"/>
        <w:rPr>
          <w:rFonts w:ascii="Arial" w:hAnsi="Arial" w:cs="Arial"/>
          <w:sz w:val="22"/>
          <w:szCs w:val="22"/>
          <w:lang w:val="es-ES_tradnl"/>
        </w:rPr>
      </w:pPr>
    </w:p>
    <w:p w14:paraId="5C535A56" w14:textId="77777777" w:rsidR="00557637" w:rsidRPr="00EF4CF5" w:rsidRDefault="00557637" w:rsidP="00EF4CF5">
      <w:pPr>
        <w:pStyle w:val="ListParagraph"/>
        <w:numPr>
          <w:ilvl w:val="0"/>
          <w:numId w:val="41"/>
        </w:numPr>
        <w:spacing w:line="276" w:lineRule="auto"/>
        <w:jc w:val="both"/>
        <w:rPr>
          <w:rFonts w:ascii="Arial" w:hAnsi="Arial" w:cs="Arial"/>
          <w:b/>
          <w:sz w:val="22"/>
          <w:szCs w:val="22"/>
          <w:lang w:val="es-ES_tradnl"/>
        </w:rPr>
      </w:pPr>
      <w:r w:rsidRPr="00EF4CF5">
        <w:rPr>
          <w:rFonts w:ascii="Arial" w:hAnsi="Arial" w:cs="Arial"/>
          <w:b/>
          <w:sz w:val="22"/>
          <w:szCs w:val="22"/>
          <w:lang w:val="es-ES_tradnl"/>
        </w:rPr>
        <w:t>Responsables</w:t>
      </w:r>
    </w:p>
    <w:p w14:paraId="04BD69FD" w14:textId="77777777" w:rsidR="00557637" w:rsidRPr="0001539D" w:rsidRDefault="00557637" w:rsidP="0001539D">
      <w:pPr>
        <w:spacing w:line="276" w:lineRule="auto"/>
        <w:jc w:val="both"/>
        <w:rPr>
          <w:rFonts w:ascii="Arial" w:hAnsi="Arial" w:cs="Arial"/>
          <w:b/>
          <w:sz w:val="22"/>
          <w:szCs w:val="22"/>
          <w:lang w:val="es-ES_tradnl"/>
        </w:rPr>
      </w:pPr>
    </w:p>
    <w:p w14:paraId="397FAF53" w14:textId="1A2DA65C" w:rsidR="007D0772" w:rsidRPr="0001539D" w:rsidRDefault="00557637" w:rsidP="0001539D">
      <w:pPr>
        <w:spacing w:line="276" w:lineRule="auto"/>
        <w:jc w:val="both"/>
        <w:rPr>
          <w:rFonts w:ascii="Arial" w:hAnsi="Arial" w:cs="Arial"/>
          <w:sz w:val="22"/>
          <w:szCs w:val="22"/>
        </w:rPr>
      </w:pPr>
      <w:r w:rsidRPr="0001539D">
        <w:rPr>
          <w:rFonts w:ascii="Arial" w:hAnsi="Arial" w:cs="Arial"/>
          <w:b/>
          <w:bCs/>
          <w:sz w:val="22"/>
          <w:szCs w:val="22"/>
        </w:rPr>
        <w:t>Regente</w:t>
      </w:r>
      <w:r w:rsidR="002368E7" w:rsidRPr="0001539D">
        <w:rPr>
          <w:rFonts w:ascii="Arial" w:hAnsi="Arial" w:cs="Arial"/>
          <w:b/>
          <w:bCs/>
          <w:color w:val="FF0000"/>
          <w:sz w:val="22"/>
          <w:szCs w:val="22"/>
        </w:rPr>
        <w:t xml:space="preserve"> </w:t>
      </w:r>
      <w:r w:rsidR="007A20D8" w:rsidRPr="0001539D">
        <w:rPr>
          <w:rFonts w:ascii="Arial" w:hAnsi="Arial" w:cs="Arial"/>
          <w:b/>
          <w:bCs/>
          <w:sz w:val="22"/>
          <w:szCs w:val="22"/>
        </w:rPr>
        <w:t>farmacéutico</w:t>
      </w:r>
      <w:r w:rsidRPr="0001539D">
        <w:rPr>
          <w:rFonts w:ascii="Arial" w:hAnsi="Arial" w:cs="Arial"/>
          <w:b/>
          <w:sz w:val="22"/>
          <w:szCs w:val="22"/>
          <w:lang w:val="es-ES_tradnl"/>
        </w:rPr>
        <w:t>:</w:t>
      </w:r>
      <w:r w:rsidR="00A54091" w:rsidRPr="0001539D">
        <w:rPr>
          <w:rFonts w:ascii="Arial" w:hAnsi="Arial" w:cs="Arial"/>
          <w:b/>
          <w:sz w:val="22"/>
          <w:szCs w:val="22"/>
          <w:lang w:val="es-ES_tradnl"/>
        </w:rPr>
        <w:t xml:space="preserve"> </w:t>
      </w:r>
      <w:r w:rsidR="009D077D" w:rsidRPr="0001539D">
        <w:rPr>
          <w:rFonts w:ascii="Arial" w:hAnsi="Arial" w:cs="Arial"/>
          <w:bCs/>
          <w:sz w:val="22"/>
          <w:szCs w:val="22"/>
          <w:lang w:val="es-ES_tradnl"/>
        </w:rPr>
        <w:t>a</w:t>
      </w:r>
      <w:r w:rsidR="007A20D8" w:rsidRPr="0001539D">
        <w:rPr>
          <w:rFonts w:ascii="Arial" w:hAnsi="Arial" w:cs="Arial"/>
          <w:bCs/>
          <w:sz w:val="22"/>
          <w:szCs w:val="22"/>
          <w:lang w:val="es-ES_tradnl"/>
        </w:rPr>
        <w:t>segura</w:t>
      </w:r>
      <w:r w:rsidR="009D077D" w:rsidRPr="0001539D">
        <w:rPr>
          <w:rFonts w:ascii="Arial" w:hAnsi="Arial" w:cs="Arial"/>
          <w:bCs/>
          <w:sz w:val="22"/>
          <w:szCs w:val="22"/>
          <w:lang w:val="es-ES_tradnl"/>
        </w:rPr>
        <w:t>r</w:t>
      </w:r>
      <w:r w:rsidRPr="0001539D">
        <w:rPr>
          <w:rFonts w:ascii="Arial" w:hAnsi="Arial" w:cs="Arial"/>
          <w:sz w:val="22"/>
          <w:szCs w:val="22"/>
        </w:rPr>
        <w:t xml:space="preserve"> </w:t>
      </w:r>
      <w:r w:rsidR="008127A0" w:rsidRPr="0001539D">
        <w:rPr>
          <w:rFonts w:ascii="Arial" w:hAnsi="Arial" w:cs="Arial"/>
          <w:sz w:val="22"/>
          <w:szCs w:val="22"/>
        </w:rPr>
        <w:t>el cumplimiento del presente pro</w:t>
      </w:r>
      <w:r w:rsidR="00C15977">
        <w:rPr>
          <w:rFonts w:ascii="Arial" w:hAnsi="Arial" w:cs="Arial"/>
          <w:sz w:val="22"/>
          <w:szCs w:val="22"/>
        </w:rPr>
        <w:t>cedimiento</w:t>
      </w:r>
      <w:r w:rsidRPr="0001539D">
        <w:rPr>
          <w:rFonts w:ascii="Arial" w:hAnsi="Arial" w:cs="Arial"/>
          <w:sz w:val="22"/>
          <w:szCs w:val="22"/>
          <w:lang w:val="es-ES_tradnl"/>
        </w:rPr>
        <w:t>.</w:t>
      </w:r>
      <w:r w:rsidR="007D0772" w:rsidRPr="0001539D">
        <w:rPr>
          <w:rFonts w:ascii="Arial" w:hAnsi="Arial" w:cs="Arial"/>
          <w:sz w:val="22"/>
          <w:szCs w:val="22"/>
        </w:rPr>
        <w:t xml:space="preserve"> Capacitar al personal en el presente pro</w:t>
      </w:r>
      <w:r w:rsidR="00C15977">
        <w:rPr>
          <w:rFonts w:ascii="Arial" w:hAnsi="Arial" w:cs="Arial"/>
          <w:sz w:val="22"/>
          <w:szCs w:val="22"/>
        </w:rPr>
        <w:t>cedimiento</w:t>
      </w:r>
      <w:r w:rsidR="007D0772" w:rsidRPr="0001539D">
        <w:rPr>
          <w:rFonts w:ascii="Arial" w:hAnsi="Arial" w:cs="Arial"/>
          <w:sz w:val="22"/>
          <w:szCs w:val="22"/>
        </w:rPr>
        <w:t xml:space="preserve"> y dejar constancia de esto por escrito.</w:t>
      </w:r>
    </w:p>
    <w:p w14:paraId="047FE4F8" w14:textId="77777777" w:rsidR="007D0772" w:rsidRPr="0001539D" w:rsidRDefault="007D0772" w:rsidP="0001539D">
      <w:pPr>
        <w:spacing w:line="276" w:lineRule="auto"/>
        <w:jc w:val="both"/>
        <w:rPr>
          <w:rFonts w:ascii="Arial" w:hAnsi="Arial" w:cs="Arial"/>
          <w:b/>
          <w:sz w:val="22"/>
          <w:szCs w:val="22"/>
          <w:lang w:val="es-ES_tradnl"/>
        </w:rPr>
      </w:pPr>
    </w:p>
    <w:p w14:paraId="59171C9F" w14:textId="0A767E53" w:rsidR="00557637" w:rsidRPr="0001539D" w:rsidRDefault="00557637" w:rsidP="0001539D">
      <w:pPr>
        <w:spacing w:line="276" w:lineRule="auto"/>
        <w:jc w:val="both"/>
        <w:rPr>
          <w:rFonts w:ascii="Arial" w:hAnsi="Arial" w:cs="Arial"/>
          <w:sz w:val="22"/>
          <w:szCs w:val="22"/>
        </w:rPr>
      </w:pPr>
      <w:r w:rsidRPr="0001539D">
        <w:rPr>
          <w:rFonts w:ascii="Arial" w:hAnsi="Arial" w:cs="Arial"/>
          <w:b/>
          <w:bCs/>
          <w:sz w:val="22"/>
          <w:szCs w:val="22"/>
        </w:rPr>
        <w:t xml:space="preserve">Personal Auxiliar </w:t>
      </w:r>
      <w:r w:rsidRPr="0001539D">
        <w:rPr>
          <w:rFonts w:ascii="Arial" w:hAnsi="Arial" w:cs="Arial"/>
          <w:b/>
          <w:bCs/>
          <w:color w:val="FF0000"/>
          <w:sz w:val="22"/>
          <w:szCs w:val="22"/>
        </w:rPr>
        <w:t>[si aplica]</w:t>
      </w:r>
      <w:r w:rsidRPr="0001539D">
        <w:rPr>
          <w:rFonts w:ascii="Arial" w:hAnsi="Arial" w:cs="Arial"/>
          <w:b/>
          <w:bCs/>
          <w:sz w:val="22"/>
          <w:szCs w:val="22"/>
        </w:rPr>
        <w:t>:</w:t>
      </w:r>
      <w:r w:rsidRPr="0001539D">
        <w:rPr>
          <w:rFonts w:ascii="Arial" w:hAnsi="Arial" w:cs="Arial"/>
          <w:sz w:val="22"/>
          <w:szCs w:val="22"/>
        </w:rPr>
        <w:t xml:space="preserve"> </w:t>
      </w:r>
      <w:r w:rsidR="008127A0" w:rsidRPr="0001539D">
        <w:rPr>
          <w:rFonts w:ascii="Arial" w:hAnsi="Arial" w:cs="Arial"/>
          <w:sz w:val="22"/>
          <w:szCs w:val="22"/>
        </w:rPr>
        <w:t xml:space="preserve">cumplir con las </w:t>
      </w:r>
      <w:r w:rsidR="0021497D" w:rsidRPr="0001539D">
        <w:rPr>
          <w:rFonts w:ascii="Arial" w:hAnsi="Arial" w:cs="Arial"/>
          <w:sz w:val="22"/>
          <w:szCs w:val="22"/>
        </w:rPr>
        <w:t xml:space="preserve">actividades </w:t>
      </w:r>
      <w:r w:rsidR="008127A0" w:rsidRPr="0001539D">
        <w:rPr>
          <w:rFonts w:ascii="Arial" w:hAnsi="Arial" w:cs="Arial"/>
          <w:sz w:val="22"/>
          <w:szCs w:val="22"/>
        </w:rPr>
        <w:t xml:space="preserve">delegadas por el regente farmacéutico </w:t>
      </w:r>
      <w:r w:rsidR="0021497D" w:rsidRPr="0001539D">
        <w:rPr>
          <w:rFonts w:ascii="Arial" w:hAnsi="Arial" w:cs="Arial"/>
          <w:sz w:val="22"/>
          <w:szCs w:val="22"/>
        </w:rPr>
        <w:t>(por ejemplo: alisto de productos, digitación de información, entre otras)</w:t>
      </w:r>
      <w:r w:rsidR="008127A0" w:rsidRPr="0001539D">
        <w:rPr>
          <w:rFonts w:ascii="Arial" w:hAnsi="Arial" w:cs="Arial"/>
          <w:sz w:val="22"/>
          <w:szCs w:val="22"/>
        </w:rPr>
        <w:t>.</w:t>
      </w:r>
    </w:p>
    <w:p w14:paraId="38FC9419" w14:textId="77777777" w:rsidR="008127A0" w:rsidRPr="0001539D" w:rsidRDefault="008127A0" w:rsidP="0001539D">
      <w:pPr>
        <w:spacing w:line="276" w:lineRule="auto"/>
        <w:jc w:val="both"/>
        <w:rPr>
          <w:rFonts w:ascii="Arial" w:hAnsi="Arial" w:cs="Arial"/>
          <w:sz w:val="22"/>
          <w:szCs w:val="22"/>
        </w:rPr>
      </w:pPr>
    </w:p>
    <w:p w14:paraId="25CF529A" w14:textId="62A42518" w:rsidR="008127A0" w:rsidRPr="0001539D" w:rsidRDefault="008127A0" w:rsidP="0001539D">
      <w:pPr>
        <w:spacing w:line="276" w:lineRule="auto"/>
        <w:jc w:val="both"/>
        <w:rPr>
          <w:rFonts w:ascii="Arial" w:hAnsi="Arial" w:cs="Arial"/>
          <w:b/>
          <w:bCs/>
          <w:color w:val="FF0000"/>
          <w:sz w:val="22"/>
          <w:szCs w:val="22"/>
        </w:rPr>
      </w:pPr>
      <w:r w:rsidRPr="0001539D">
        <w:rPr>
          <w:rFonts w:ascii="Arial" w:hAnsi="Arial" w:cs="Arial"/>
          <w:b/>
          <w:bCs/>
          <w:color w:val="FF0000"/>
          <w:sz w:val="22"/>
          <w:szCs w:val="22"/>
        </w:rPr>
        <w:t>[Se pueden establecer responsabilidades específicas a personal profesional o no profesional del establecimiento y deben aparecer descritas en el documento “</w:t>
      </w:r>
      <w:r w:rsidRPr="0001539D">
        <w:rPr>
          <w:rFonts w:ascii="Arial" w:hAnsi="Arial" w:cs="Arial"/>
          <w:b/>
          <w:bCs/>
          <w:i/>
          <w:iCs/>
          <w:color w:val="FF0000"/>
          <w:sz w:val="22"/>
          <w:szCs w:val="22"/>
        </w:rPr>
        <w:t>Pro</w:t>
      </w:r>
      <w:r w:rsidR="00C15977">
        <w:rPr>
          <w:rFonts w:ascii="Arial" w:hAnsi="Arial" w:cs="Arial"/>
          <w:b/>
          <w:bCs/>
          <w:i/>
          <w:iCs/>
          <w:color w:val="FF0000"/>
          <w:sz w:val="22"/>
          <w:szCs w:val="22"/>
        </w:rPr>
        <w:t>cedimiento</w:t>
      </w:r>
      <w:r w:rsidRPr="0001539D">
        <w:rPr>
          <w:rFonts w:ascii="Arial" w:hAnsi="Arial" w:cs="Arial"/>
          <w:b/>
          <w:bCs/>
          <w:i/>
          <w:iCs/>
          <w:color w:val="FF0000"/>
          <w:sz w:val="22"/>
          <w:szCs w:val="22"/>
        </w:rPr>
        <w:t xml:space="preserve"> de funciones y responsabilidades de puestos en la farmacia</w:t>
      </w:r>
      <w:r w:rsidRPr="0001539D">
        <w:rPr>
          <w:rFonts w:ascii="Arial" w:hAnsi="Arial" w:cs="Arial"/>
          <w:b/>
          <w:bCs/>
          <w:color w:val="FF0000"/>
          <w:sz w:val="22"/>
          <w:szCs w:val="22"/>
        </w:rPr>
        <w:t>”]</w:t>
      </w:r>
    </w:p>
    <w:p w14:paraId="66B1DBB2" w14:textId="77777777" w:rsidR="00557637" w:rsidRPr="0001539D" w:rsidRDefault="00557637" w:rsidP="0001539D">
      <w:pPr>
        <w:spacing w:line="276" w:lineRule="auto"/>
        <w:jc w:val="both"/>
        <w:rPr>
          <w:rFonts w:ascii="Arial" w:hAnsi="Arial" w:cs="Arial"/>
          <w:sz w:val="22"/>
          <w:szCs w:val="22"/>
        </w:rPr>
      </w:pPr>
    </w:p>
    <w:p w14:paraId="504636FF" w14:textId="22DC24F0" w:rsidR="00557637" w:rsidRPr="00EF4CF5" w:rsidRDefault="00557637" w:rsidP="00EF4CF5">
      <w:pPr>
        <w:pStyle w:val="ListParagraph"/>
        <w:numPr>
          <w:ilvl w:val="0"/>
          <w:numId w:val="41"/>
        </w:numPr>
        <w:spacing w:line="276" w:lineRule="auto"/>
        <w:jc w:val="both"/>
        <w:rPr>
          <w:rFonts w:ascii="Arial" w:hAnsi="Arial" w:cs="Arial"/>
          <w:b/>
          <w:sz w:val="22"/>
          <w:szCs w:val="22"/>
          <w:lang w:val="es-ES_tradnl"/>
        </w:rPr>
      </w:pPr>
      <w:r w:rsidRPr="00EF4CF5">
        <w:rPr>
          <w:rFonts w:ascii="Arial" w:hAnsi="Arial" w:cs="Arial"/>
          <w:b/>
          <w:sz w:val="22"/>
          <w:szCs w:val="22"/>
          <w:lang w:val="es-ES_tradnl"/>
        </w:rPr>
        <w:t>Alcance</w:t>
      </w:r>
    </w:p>
    <w:p w14:paraId="7281C614" w14:textId="77777777" w:rsidR="0069386D" w:rsidRPr="0001539D" w:rsidRDefault="0069386D" w:rsidP="0001539D">
      <w:pPr>
        <w:spacing w:line="276" w:lineRule="auto"/>
        <w:jc w:val="both"/>
        <w:rPr>
          <w:rFonts w:ascii="Arial" w:hAnsi="Arial" w:cs="Arial"/>
          <w:b/>
          <w:sz w:val="22"/>
          <w:szCs w:val="22"/>
          <w:lang w:val="es-ES_tradnl"/>
        </w:rPr>
      </w:pPr>
    </w:p>
    <w:p w14:paraId="37ED9149" w14:textId="2D180FB0" w:rsidR="00557637" w:rsidRPr="0001539D" w:rsidRDefault="00C2511B" w:rsidP="0001539D">
      <w:pPr>
        <w:spacing w:line="276" w:lineRule="auto"/>
        <w:jc w:val="both"/>
        <w:rPr>
          <w:rFonts w:ascii="Arial" w:hAnsi="Arial" w:cs="Arial"/>
          <w:color w:val="FF0000"/>
          <w:sz w:val="22"/>
          <w:szCs w:val="22"/>
          <w:lang w:val="es-ES_tradnl"/>
        </w:rPr>
      </w:pPr>
      <w:r w:rsidRPr="0001539D">
        <w:rPr>
          <w:rFonts w:ascii="Arial" w:hAnsi="Arial" w:cs="Arial"/>
          <w:sz w:val="22"/>
          <w:szCs w:val="22"/>
          <w:lang w:val="es-ES_tradnl"/>
        </w:rPr>
        <w:t>A</w:t>
      </w:r>
      <w:r w:rsidR="00557637" w:rsidRPr="0001539D">
        <w:rPr>
          <w:rFonts w:ascii="Arial" w:hAnsi="Arial" w:cs="Arial"/>
          <w:sz w:val="22"/>
          <w:szCs w:val="22"/>
          <w:lang w:val="es-ES_tradnl"/>
        </w:rPr>
        <w:t xml:space="preserve">plica para </w:t>
      </w:r>
      <w:r w:rsidR="00470C53" w:rsidRPr="0001539D">
        <w:rPr>
          <w:rFonts w:ascii="Arial" w:hAnsi="Arial" w:cs="Arial"/>
          <w:sz w:val="22"/>
          <w:szCs w:val="22"/>
          <w:lang w:val="es-ES_tradnl"/>
        </w:rPr>
        <w:t>toda</w:t>
      </w:r>
      <w:r w:rsidR="008854DC" w:rsidRPr="0001539D">
        <w:rPr>
          <w:rFonts w:ascii="Arial" w:hAnsi="Arial" w:cs="Arial"/>
          <w:sz w:val="22"/>
          <w:szCs w:val="22"/>
          <w:lang w:val="es-ES_tradnl"/>
        </w:rPr>
        <w:t xml:space="preserve"> dispensación que</w:t>
      </w:r>
      <w:r w:rsidR="0069386D" w:rsidRPr="0001539D">
        <w:rPr>
          <w:rFonts w:ascii="Arial" w:hAnsi="Arial" w:cs="Arial"/>
          <w:sz w:val="22"/>
          <w:szCs w:val="22"/>
          <w:lang w:val="es-ES_tradnl"/>
        </w:rPr>
        <w:t xml:space="preserve"> se </w:t>
      </w:r>
      <w:r w:rsidR="008854DC" w:rsidRPr="0001539D">
        <w:rPr>
          <w:rFonts w:ascii="Arial" w:hAnsi="Arial" w:cs="Arial"/>
          <w:sz w:val="22"/>
          <w:szCs w:val="22"/>
          <w:lang w:val="es-ES_tradnl"/>
        </w:rPr>
        <w:t>realice</w:t>
      </w:r>
      <w:r w:rsidR="00557637" w:rsidRPr="0001539D">
        <w:rPr>
          <w:rFonts w:ascii="Arial" w:hAnsi="Arial" w:cs="Arial"/>
          <w:sz w:val="22"/>
          <w:szCs w:val="22"/>
          <w:lang w:val="es-ES_tradnl"/>
        </w:rPr>
        <w:t xml:space="preserve"> en </w:t>
      </w:r>
      <w:r w:rsidR="00557637" w:rsidRPr="0001539D">
        <w:rPr>
          <w:rFonts w:ascii="Arial" w:hAnsi="Arial" w:cs="Arial"/>
          <w:b/>
          <w:bCs/>
          <w:color w:val="FF0000"/>
          <w:sz w:val="22"/>
          <w:szCs w:val="22"/>
          <w:lang w:val="es-ES_tradnl"/>
        </w:rPr>
        <w:t>[colocar nombre del establecimiento].</w:t>
      </w:r>
    </w:p>
    <w:p w14:paraId="2FEB79C2" w14:textId="77777777" w:rsidR="00557637" w:rsidRPr="0001539D" w:rsidRDefault="00557637" w:rsidP="0001539D">
      <w:pPr>
        <w:spacing w:line="276" w:lineRule="auto"/>
        <w:jc w:val="both"/>
        <w:rPr>
          <w:rFonts w:ascii="Arial" w:hAnsi="Arial" w:cs="Arial"/>
          <w:color w:val="FF0000"/>
          <w:sz w:val="22"/>
          <w:szCs w:val="22"/>
          <w:lang w:val="es-ES_tradnl"/>
        </w:rPr>
      </w:pPr>
    </w:p>
    <w:p w14:paraId="77AAD1F4" w14:textId="3A905E9F" w:rsidR="00557637" w:rsidRPr="00EF4CF5" w:rsidRDefault="00557637" w:rsidP="00EF4CF5">
      <w:pPr>
        <w:pStyle w:val="ListParagraph"/>
        <w:numPr>
          <w:ilvl w:val="0"/>
          <w:numId w:val="41"/>
        </w:numPr>
        <w:spacing w:line="276" w:lineRule="auto"/>
        <w:jc w:val="both"/>
        <w:rPr>
          <w:rFonts w:ascii="Arial" w:hAnsi="Arial" w:cs="Arial"/>
          <w:b/>
          <w:sz w:val="22"/>
          <w:szCs w:val="22"/>
          <w:lang w:val="es-ES_tradnl"/>
        </w:rPr>
      </w:pPr>
      <w:r w:rsidRPr="00EF4CF5">
        <w:rPr>
          <w:rFonts w:ascii="Arial" w:hAnsi="Arial" w:cs="Arial"/>
          <w:b/>
          <w:sz w:val="22"/>
          <w:szCs w:val="22"/>
          <w:lang w:val="es-ES_tradnl"/>
        </w:rPr>
        <w:t>Definiciones</w:t>
      </w:r>
    </w:p>
    <w:p w14:paraId="4F8ACC08" w14:textId="77777777" w:rsidR="008854DC" w:rsidRPr="0001539D" w:rsidRDefault="008854DC" w:rsidP="0001539D">
      <w:pPr>
        <w:spacing w:line="276" w:lineRule="auto"/>
        <w:jc w:val="both"/>
        <w:rPr>
          <w:rFonts w:ascii="Arial" w:hAnsi="Arial" w:cs="Arial"/>
          <w:b/>
          <w:sz w:val="22"/>
          <w:szCs w:val="22"/>
          <w:lang w:val="es-ES_tradnl"/>
        </w:rPr>
      </w:pPr>
    </w:p>
    <w:p w14:paraId="4159BB9F" w14:textId="01895E8F" w:rsidR="00470C53" w:rsidRPr="0001539D" w:rsidRDefault="00557637" w:rsidP="0001539D">
      <w:pPr>
        <w:spacing w:line="276" w:lineRule="auto"/>
        <w:jc w:val="both"/>
        <w:rPr>
          <w:rFonts w:ascii="Arial" w:hAnsi="Arial" w:cs="Arial"/>
          <w:sz w:val="22"/>
          <w:szCs w:val="22"/>
        </w:rPr>
      </w:pPr>
      <w:r w:rsidRPr="0001539D">
        <w:rPr>
          <w:rFonts w:ascii="Arial" w:hAnsi="Arial" w:cs="Arial"/>
          <w:b/>
          <w:sz w:val="22"/>
          <w:szCs w:val="22"/>
        </w:rPr>
        <w:t>Dispensación</w:t>
      </w:r>
      <w:r w:rsidR="00470C53" w:rsidRPr="0001539D">
        <w:rPr>
          <w:rFonts w:ascii="Arial" w:hAnsi="Arial" w:cs="Arial"/>
          <w:b/>
          <w:sz w:val="22"/>
          <w:szCs w:val="22"/>
        </w:rPr>
        <w:t>/despacho</w:t>
      </w:r>
      <w:r w:rsidRPr="0001539D">
        <w:rPr>
          <w:rFonts w:ascii="Arial" w:hAnsi="Arial" w:cs="Arial"/>
          <w:b/>
          <w:sz w:val="22"/>
          <w:szCs w:val="22"/>
        </w:rPr>
        <w:t>:</w:t>
      </w:r>
      <w:r w:rsidRPr="0001539D">
        <w:rPr>
          <w:rFonts w:ascii="Arial" w:hAnsi="Arial" w:cs="Arial"/>
          <w:sz w:val="22"/>
          <w:szCs w:val="22"/>
        </w:rPr>
        <w:t xml:space="preserve"> </w:t>
      </w:r>
      <w:r w:rsidR="00AF779F" w:rsidRPr="0001539D">
        <w:rPr>
          <w:rFonts w:ascii="Arial" w:hAnsi="Arial" w:cs="Arial"/>
          <w:sz w:val="22"/>
          <w:szCs w:val="22"/>
        </w:rPr>
        <w:t>el servicio profesional del farmacéutico encaminado a garantizar, tras una evaluación individual, que los pacientes reciban y utilicen los medicamentos de forma adecuada a sus necesidades clínicas, en las dosis precisas según sus requerimientos individuales, durante el periodo de tiempo adecuado, con la información para su correc</w:t>
      </w:r>
      <w:r w:rsidR="00534BF7">
        <w:rPr>
          <w:rFonts w:ascii="Arial" w:hAnsi="Arial" w:cs="Arial"/>
          <w:sz w:val="22"/>
          <w:szCs w:val="22"/>
        </w:rPr>
        <w:t xml:space="preserve">to proceso de uso y de acuerdo </w:t>
      </w:r>
      <w:r w:rsidR="00534BF7" w:rsidRPr="003B76A3">
        <w:rPr>
          <w:rFonts w:ascii="Arial" w:hAnsi="Arial" w:cs="Arial"/>
          <w:sz w:val="22"/>
          <w:szCs w:val="22"/>
        </w:rPr>
        <w:t>con</w:t>
      </w:r>
      <w:r w:rsidR="00AF779F" w:rsidRPr="0001539D">
        <w:rPr>
          <w:rFonts w:ascii="Arial" w:hAnsi="Arial" w:cs="Arial"/>
          <w:sz w:val="22"/>
          <w:szCs w:val="22"/>
        </w:rPr>
        <w:t xml:space="preserve"> la normativa vigente.</w:t>
      </w:r>
    </w:p>
    <w:p w14:paraId="73A562E6" w14:textId="77777777" w:rsidR="00AF779F" w:rsidRPr="0001539D" w:rsidRDefault="00AF779F" w:rsidP="0001539D">
      <w:pPr>
        <w:spacing w:line="276" w:lineRule="auto"/>
        <w:jc w:val="both"/>
        <w:rPr>
          <w:rFonts w:ascii="Arial" w:hAnsi="Arial" w:cs="Arial"/>
          <w:sz w:val="22"/>
          <w:szCs w:val="22"/>
        </w:rPr>
      </w:pPr>
    </w:p>
    <w:p w14:paraId="2E71D695" w14:textId="3A4E53DD" w:rsidR="00913FAC" w:rsidRPr="0001539D" w:rsidRDefault="00557637" w:rsidP="0001539D">
      <w:pPr>
        <w:spacing w:line="276" w:lineRule="auto"/>
        <w:jc w:val="both"/>
        <w:rPr>
          <w:rFonts w:ascii="Arial" w:hAnsi="Arial" w:cs="Arial"/>
          <w:sz w:val="22"/>
          <w:szCs w:val="22"/>
        </w:rPr>
      </w:pPr>
      <w:r w:rsidRPr="0001539D">
        <w:rPr>
          <w:rFonts w:ascii="Arial" w:hAnsi="Arial" w:cs="Arial"/>
          <w:b/>
          <w:sz w:val="22"/>
          <w:szCs w:val="22"/>
        </w:rPr>
        <w:t>Receta</w:t>
      </w:r>
      <w:r w:rsidR="005E6C7C" w:rsidRPr="0001539D">
        <w:rPr>
          <w:rFonts w:ascii="Arial" w:hAnsi="Arial" w:cs="Arial"/>
          <w:b/>
          <w:sz w:val="22"/>
          <w:szCs w:val="22"/>
        </w:rPr>
        <w:t xml:space="preserve">: </w:t>
      </w:r>
      <w:r w:rsidR="0054701D" w:rsidRPr="0001539D">
        <w:rPr>
          <w:rFonts w:ascii="Arial" w:hAnsi="Arial" w:cs="Arial"/>
          <w:sz w:val="22"/>
          <w:szCs w:val="22"/>
        </w:rPr>
        <w:t>d</w:t>
      </w:r>
      <w:r w:rsidRPr="0001539D">
        <w:rPr>
          <w:rFonts w:ascii="Arial" w:hAnsi="Arial" w:cs="Arial"/>
          <w:sz w:val="22"/>
          <w:szCs w:val="22"/>
        </w:rPr>
        <w:t xml:space="preserve">ocumento que contiene la orden extendida por los profesionales legalmente autorizados para ello, en que se ordena suministrarle al paciente </w:t>
      </w:r>
      <w:r w:rsidR="0021497D" w:rsidRPr="0001539D">
        <w:rPr>
          <w:rFonts w:ascii="Arial" w:hAnsi="Arial" w:cs="Arial"/>
          <w:sz w:val="22"/>
          <w:szCs w:val="22"/>
        </w:rPr>
        <w:t>uno o varios</w:t>
      </w:r>
      <w:r w:rsidRPr="0001539D">
        <w:rPr>
          <w:rFonts w:ascii="Arial" w:hAnsi="Arial" w:cs="Arial"/>
          <w:sz w:val="22"/>
          <w:szCs w:val="22"/>
        </w:rPr>
        <w:t xml:space="preserve"> </w:t>
      </w:r>
      <w:r w:rsidR="0021497D" w:rsidRPr="0001539D">
        <w:rPr>
          <w:rFonts w:ascii="Arial" w:hAnsi="Arial" w:cs="Arial"/>
          <w:sz w:val="22"/>
          <w:szCs w:val="22"/>
        </w:rPr>
        <w:t xml:space="preserve">medicamentos </w:t>
      </w:r>
      <w:r w:rsidRPr="0001539D">
        <w:rPr>
          <w:rFonts w:ascii="Arial" w:hAnsi="Arial" w:cs="Arial"/>
          <w:sz w:val="22"/>
          <w:szCs w:val="22"/>
        </w:rPr>
        <w:t>indicado</w:t>
      </w:r>
      <w:r w:rsidR="0021497D" w:rsidRPr="0001539D">
        <w:rPr>
          <w:rFonts w:ascii="Arial" w:hAnsi="Arial" w:cs="Arial"/>
          <w:sz w:val="22"/>
          <w:szCs w:val="22"/>
        </w:rPr>
        <w:t>s</w:t>
      </w:r>
      <w:r w:rsidRPr="0001539D">
        <w:rPr>
          <w:rFonts w:ascii="Arial" w:hAnsi="Arial" w:cs="Arial"/>
          <w:sz w:val="22"/>
          <w:szCs w:val="22"/>
        </w:rPr>
        <w:t>.</w:t>
      </w:r>
      <w:r w:rsidRPr="0001539D">
        <w:rPr>
          <w:rFonts w:ascii="Arial" w:hAnsi="Arial" w:cs="Arial"/>
          <w:sz w:val="22"/>
          <w:szCs w:val="22"/>
          <w:lang w:val="es-ES_tradnl"/>
        </w:rPr>
        <w:t xml:space="preserve"> </w:t>
      </w:r>
      <w:r w:rsidR="008854DC" w:rsidRPr="0001539D">
        <w:rPr>
          <w:rFonts w:ascii="Arial" w:hAnsi="Arial" w:cs="Arial"/>
          <w:sz w:val="22"/>
          <w:szCs w:val="22"/>
          <w:lang w:val="es-ES_tradnl"/>
        </w:rPr>
        <w:t>(</w:t>
      </w:r>
      <w:r w:rsidR="005E6C7C" w:rsidRPr="0001539D">
        <w:rPr>
          <w:rFonts w:ascii="Arial" w:hAnsi="Arial" w:cs="Arial"/>
          <w:sz w:val="22"/>
          <w:szCs w:val="22"/>
          <w:lang w:val="es-ES_tradnl"/>
        </w:rPr>
        <w:t>Reglamento para el Control de Drogas Estupefacientes y Psicotrópicas</w:t>
      </w:r>
      <w:r w:rsidR="00BE3F99">
        <w:rPr>
          <w:rFonts w:ascii="Arial" w:hAnsi="Arial" w:cs="Arial"/>
          <w:sz w:val="22"/>
          <w:szCs w:val="22"/>
          <w:lang w:val="es-ES_tradnl"/>
        </w:rPr>
        <w:t>, 2012</w:t>
      </w:r>
      <w:r w:rsidR="008854DC" w:rsidRPr="0001539D">
        <w:rPr>
          <w:rFonts w:ascii="Arial" w:hAnsi="Arial" w:cs="Arial"/>
          <w:sz w:val="22"/>
          <w:szCs w:val="22"/>
          <w:lang w:val="es-ES_tradnl"/>
        </w:rPr>
        <w:t>)</w:t>
      </w:r>
    </w:p>
    <w:p w14:paraId="55B320D8" w14:textId="4A96C2D1" w:rsidR="00557637" w:rsidRPr="0001539D" w:rsidRDefault="00B57D68" w:rsidP="0001539D">
      <w:pPr>
        <w:spacing w:line="276" w:lineRule="auto"/>
        <w:jc w:val="both"/>
        <w:rPr>
          <w:rFonts w:ascii="Arial" w:hAnsi="Arial" w:cs="Arial"/>
          <w:sz w:val="22"/>
          <w:szCs w:val="22"/>
        </w:rPr>
      </w:pPr>
      <w:r w:rsidRPr="0001539D">
        <w:rPr>
          <w:rFonts w:ascii="Arial" w:hAnsi="Arial" w:cs="Arial"/>
          <w:sz w:val="22"/>
          <w:szCs w:val="22"/>
        </w:rPr>
        <w:t xml:space="preserve"> </w:t>
      </w:r>
    </w:p>
    <w:p w14:paraId="76FF6F09" w14:textId="72BE61C3" w:rsidR="00817736" w:rsidRPr="0001539D" w:rsidRDefault="005A19C9" w:rsidP="0001539D">
      <w:pPr>
        <w:spacing w:line="276" w:lineRule="auto"/>
        <w:jc w:val="both"/>
        <w:rPr>
          <w:rFonts w:ascii="Arial" w:hAnsi="Arial" w:cs="Arial"/>
          <w:sz w:val="22"/>
          <w:szCs w:val="22"/>
        </w:rPr>
      </w:pPr>
      <w:r w:rsidRPr="0001539D">
        <w:rPr>
          <w:rFonts w:ascii="Arial" w:hAnsi="Arial" w:cs="Arial"/>
          <w:b/>
          <w:bCs/>
          <w:sz w:val="22"/>
          <w:szCs w:val="22"/>
        </w:rPr>
        <w:t>Etiquetado:</w:t>
      </w:r>
      <w:r w:rsidRPr="0001539D">
        <w:rPr>
          <w:rFonts w:ascii="Arial" w:hAnsi="Arial" w:cs="Arial"/>
          <w:sz w:val="22"/>
          <w:szCs w:val="22"/>
        </w:rPr>
        <w:t xml:space="preserve"> </w:t>
      </w:r>
      <w:r w:rsidR="0054701D" w:rsidRPr="0001539D">
        <w:rPr>
          <w:rFonts w:ascii="Arial" w:hAnsi="Arial" w:cs="Arial"/>
          <w:sz w:val="22"/>
          <w:szCs w:val="22"/>
        </w:rPr>
        <w:t>a</w:t>
      </w:r>
      <w:r w:rsidRPr="0001539D">
        <w:rPr>
          <w:rFonts w:ascii="Arial" w:hAnsi="Arial" w:cs="Arial"/>
          <w:sz w:val="22"/>
          <w:szCs w:val="22"/>
        </w:rPr>
        <w:t>cto de adjuntar</w:t>
      </w:r>
      <w:r w:rsidR="0069386D" w:rsidRPr="0001539D">
        <w:rPr>
          <w:rFonts w:ascii="Arial" w:hAnsi="Arial" w:cs="Arial"/>
          <w:sz w:val="22"/>
          <w:szCs w:val="22"/>
        </w:rPr>
        <w:t xml:space="preserve"> una </w:t>
      </w:r>
      <w:r w:rsidRPr="0001539D">
        <w:rPr>
          <w:rFonts w:ascii="Arial" w:hAnsi="Arial" w:cs="Arial"/>
          <w:sz w:val="22"/>
          <w:szCs w:val="22"/>
        </w:rPr>
        <w:t xml:space="preserve">etiqueta </w:t>
      </w:r>
      <w:r w:rsidR="0069386D" w:rsidRPr="0001539D">
        <w:rPr>
          <w:rFonts w:ascii="Arial" w:hAnsi="Arial" w:cs="Arial"/>
          <w:sz w:val="22"/>
          <w:szCs w:val="22"/>
        </w:rPr>
        <w:t xml:space="preserve">a </w:t>
      </w:r>
      <w:r w:rsidRPr="0001539D">
        <w:rPr>
          <w:rFonts w:ascii="Arial" w:hAnsi="Arial" w:cs="Arial"/>
          <w:sz w:val="22"/>
          <w:szCs w:val="22"/>
        </w:rPr>
        <w:t xml:space="preserve">cada medicamento, elaborada bajo un determinado método, definido por el regente farmacéutico según las necesidades identificadas </w:t>
      </w:r>
      <w:r w:rsidR="008C462E" w:rsidRPr="0001539D">
        <w:rPr>
          <w:rFonts w:ascii="Arial" w:hAnsi="Arial" w:cs="Arial"/>
          <w:sz w:val="22"/>
          <w:szCs w:val="22"/>
        </w:rPr>
        <w:t xml:space="preserve">en una </w:t>
      </w:r>
      <w:r w:rsidRPr="0001539D">
        <w:rPr>
          <w:rFonts w:ascii="Arial" w:hAnsi="Arial" w:cs="Arial"/>
          <w:sz w:val="22"/>
          <w:szCs w:val="22"/>
        </w:rPr>
        <w:t>previa entrevista</w:t>
      </w:r>
      <w:r w:rsidR="0069386D" w:rsidRPr="0001539D">
        <w:rPr>
          <w:rFonts w:ascii="Arial" w:hAnsi="Arial" w:cs="Arial"/>
          <w:sz w:val="22"/>
          <w:szCs w:val="22"/>
        </w:rPr>
        <w:t>,</w:t>
      </w:r>
      <w:r w:rsidRPr="0001539D" w:rsidDel="005A19C9">
        <w:rPr>
          <w:rFonts w:ascii="Arial" w:hAnsi="Arial" w:cs="Arial"/>
          <w:sz w:val="22"/>
          <w:szCs w:val="22"/>
        </w:rPr>
        <w:t xml:space="preserve"> </w:t>
      </w:r>
      <w:r w:rsidRPr="0001539D">
        <w:rPr>
          <w:rFonts w:ascii="Arial" w:hAnsi="Arial" w:cs="Arial"/>
          <w:sz w:val="22"/>
          <w:szCs w:val="22"/>
        </w:rPr>
        <w:t>con el fin de que</w:t>
      </w:r>
      <w:r w:rsidR="00534BF7">
        <w:rPr>
          <w:rFonts w:ascii="Arial" w:hAnsi="Arial" w:cs="Arial"/>
          <w:sz w:val="22"/>
          <w:szCs w:val="22"/>
        </w:rPr>
        <w:t xml:space="preserve"> </w:t>
      </w:r>
      <w:r w:rsidR="00534BF7" w:rsidRPr="003B76A3">
        <w:rPr>
          <w:rFonts w:ascii="Arial" w:hAnsi="Arial" w:cs="Arial"/>
          <w:sz w:val="22"/>
          <w:szCs w:val="22"/>
        </w:rPr>
        <w:t>el</w:t>
      </w:r>
      <w:r w:rsidRPr="0001539D">
        <w:rPr>
          <w:rFonts w:ascii="Arial" w:hAnsi="Arial" w:cs="Arial"/>
          <w:sz w:val="22"/>
          <w:szCs w:val="22"/>
        </w:rPr>
        <w:t xml:space="preserve"> paciente entienda los aspectos </w:t>
      </w:r>
      <w:r w:rsidR="008C462E" w:rsidRPr="0001539D">
        <w:rPr>
          <w:rFonts w:ascii="Arial" w:hAnsi="Arial" w:cs="Arial"/>
          <w:sz w:val="22"/>
          <w:szCs w:val="22"/>
        </w:rPr>
        <w:t>sobre el</w:t>
      </w:r>
      <w:r w:rsidRPr="0001539D">
        <w:rPr>
          <w:rFonts w:ascii="Arial" w:hAnsi="Arial" w:cs="Arial"/>
          <w:sz w:val="22"/>
          <w:szCs w:val="22"/>
        </w:rPr>
        <w:t xml:space="preserve"> uso del medicamento. </w:t>
      </w:r>
    </w:p>
    <w:p w14:paraId="23335E94" w14:textId="77777777" w:rsidR="000855E4" w:rsidRPr="0001539D" w:rsidRDefault="000855E4" w:rsidP="0001539D">
      <w:pPr>
        <w:spacing w:line="276" w:lineRule="auto"/>
        <w:jc w:val="both"/>
        <w:rPr>
          <w:rFonts w:ascii="Arial" w:hAnsi="Arial" w:cs="Arial"/>
          <w:sz w:val="22"/>
          <w:szCs w:val="22"/>
        </w:rPr>
      </w:pPr>
    </w:p>
    <w:p w14:paraId="61FE92E1" w14:textId="36ADB05D" w:rsidR="00817736" w:rsidRPr="0001539D" w:rsidRDefault="002456CB" w:rsidP="0001539D">
      <w:pPr>
        <w:spacing w:line="276" w:lineRule="auto"/>
        <w:jc w:val="both"/>
        <w:rPr>
          <w:rFonts w:ascii="Arial" w:hAnsi="Arial" w:cs="Arial"/>
          <w:sz w:val="22"/>
          <w:szCs w:val="22"/>
        </w:rPr>
      </w:pPr>
      <w:r w:rsidRPr="0001539D">
        <w:rPr>
          <w:rFonts w:ascii="Arial" w:hAnsi="Arial" w:cs="Arial"/>
          <w:b/>
          <w:bCs/>
          <w:sz w:val="22"/>
          <w:szCs w:val="22"/>
        </w:rPr>
        <w:lastRenderedPageBreak/>
        <w:t>Equivalencia terapéutica</w:t>
      </w:r>
      <w:r w:rsidRPr="0001539D">
        <w:rPr>
          <w:rFonts w:ascii="Arial" w:hAnsi="Arial" w:cs="Arial"/>
          <w:sz w:val="22"/>
          <w:szCs w:val="22"/>
        </w:rPr>
        <w:t xml:space="preserve">: </w:t>
      </w:r>
      <w:r w:rsidR="000855E4" w:rsidRPr="0001539D">
        <w:rPr>
          <w:rFonts w:ascii="Arial" w:hAnsi="Arial" w:cs="Arial"/>
          <w:sz w:val="22"/>
          <w:szCs w:val="22"/>
        </w:rPr>
        <w:t>c</w:t>
      </w:r>
      <w:r w:rsidRPr="0001539D">
        <w:rPr>
          <w:rFonts w:ascii="Arial" w:hAnsi="Arial" w:cs="Arial"/>
          <w:sz w:val="22"/>
          <w:szCs w:val="22"/>
        </w:rPr>
        <w:t xml:space="preserve">ondición que se da entre dos productos farmacéuticos cuando son equivalentes farmacéuticos y después de la administración en la misma dosis molar, sus efectos con respecto a la eficacia y la seguridad, serán esencialmente los mismos, cuando es administrado a los pacientes por la misma vía y bajo las condiciones especificadas en el </w:t>
      </w:r>
      <w:r w:rsidR="00700598" w:rsidRPr="0001539D">
        <w:rPr>
          <w:rFonts w:ascii="Arial" w:hAnsi="Arial" w:cs="Arial"/>
          <w:sz w:val="22"/>
          <w:szCs w:val="22"/>
        </w:rPr>
        <w:t>etiquetado. (Reglamento</w:t>
      </w:r>
      <w:r w:rsidR="00382D0B" w:rsidRPr="0001539D">
        <w:rPr>
          <w:rFonts w:ascii="Arial" w:hAnsi="Arial" w:cs="Arial"/>
          <w:sz w:val="22"/>
          <w:szCs w:val="22"/>
        </w:rPr>
        <w:t xml:space="preserve"> para el registro sanitario de los medicamentos que requieren demostrar equivalencia terapéutica</w:t>
      </w:r>
      <w:r w:rsidR="00BE3F99">
        <w:rPr>
          <w:rFonts w:ascii="Arial" w:hAnsi="Arial" w:cs="Arial"/>
          <w:sz w:val="22"/>
          <w:szCs w:val="22"/>
        </w:rPr>
        <w:t>,</w:t>
      </w:r>
      <w:r w:rsidR="0096204E">
        <w:rPr>
          <w:rFonts w:ascii="Arial" w:hAnsi="Arial" w:cs="Arial"/>
          <w:sz w:val="22"/>
          <w:szCs w:val="22"/>
        </w:rPr>
        <w:t xml:space="preserve"> 2005</w:t>
      </w:r>
      <w:r w:rsidR="00382D0B" w:rsidRPr="0001539D">
        <w:rPr>
          <w:rFonts w:ascii="Arial" w:hAnsi="Arial" w:cs="Arial"/>
          <w:sz w:val="22"/>
          <w:szCs w:val="22"/>
        </w:rPr>
        <w:t>)</w:t>
      </w:r>
      <w:r w:rsidR="0096204E">
        <w:rPr>
          <w:rFonts w:ascii="Arial" w:hAnsi="Arial" w:cs="Arial"/>
          <w:sz w:val="22"/>
          <w:szCs w:val="22"/>
        </w:rPr>
        <w:t>.</w:t>
      </w:r>
    </w:p>
    <w:p w14:paraId="71DE3E31" w14:textId="77777777" w:rsidR="00FB6C7A" w:rsidRPr="0001539D" w:rsidRDefault="00FB6C7A" w:rsidP="0001539D">
      <w:pPr>
        <w:autoSpaceDE w:val="0"/>
        <w:autoSpaceDN w:val="0"/>
        <w:adjustRightInd w:val="0"/>
        <w:spacing w:line="276" w:lineRule="auto"/>
        <w:rPr>
          <w:rFonts w:ascii="Arial" w:hAnsi="Arial" w:cs="Arial"/>
          <w:b/>
          <w:bCs/>
          <w:color w:val="FF0000"/>
          <w:sz w:val="22"/>
          <w:szCs w:val="22"/>
        </w:rPr>
      </w:pPr>
    </w:p>
    <w:p w14:paraId="7604D156" w14:textId="7F5995BF" w:rsidR="002423D8" w:rsidRDefault="002423D8" w:rsidP="0001539D">
      <w:pPr>
        <w:autoSpaceDE w:val="0"/>
        <w:autoSpaceDN w:val="0"/>
        <w:adjustRightInd w:val="0"/>
        <w:spacing w:line="276" w:lineRule="auto"/>
        <w:rPr>
          <w:rFonts w:ascii="Arial" w:hAnsi="Arial" w:cs="Arial"/>
          <w:b/>
          <w:bCs/>
          <w:color w:val="FF0000"/>
          <w:sz w:val="22"/>
          <w:szCs w:val="22"/>
        </w:rPr>
      </w:pPr>
      <w:r w:rsidRPr="0001539D">
        <w:rPr>
          <w:rFonts w:ascii="Arial" w:hAnsi="Arial" w:cs="Arial"/>
          <w:b/>
          <w:bCs/>
          <w:color w:val="FF0000"/>
          <w:sz w:val="22"/>
          <w:szCs w:val="22"/>
        </w:rPr>
        <w:t>[Agregar cualquier otra definición de relevancia que se considere necesaria para el pro</w:t>
      </w:r>
      <w:r w:rsidR="00C15977">
        <w:rPr>
          <w:rFonts w:ascii="Arial" w:hAnsi="Arial" w:cs="Arial"/>
          <w:b/>
          <w:bCs/>
          <w:color w:val="FF0000"/>
          <w:sz w:val="22"/>
          <w:szCs w:val="22"/>
        </w:rPr>
        <w:t>cedimiento</w:t>
      </w:r>
      <w:r w:rsidRPr="0001539D">
        <w:rPr>
          <w:rFonts w:ascii="Arial" w:hAnsi="Arial" w:cs="Arial"/>
          <w:b/>
          <w:bCs/>
          <w:color w:val="FF0000"/>
          <w:sz w:val="22"/>
          <w:szCs w:val="22"/>
        </w:rPr>
        <w:t>]</w:t>
      </w:r>
    </w:p>
    <w:p w14:paraId="2AD2C550" w14:textId="54C2C84D" w:rsidR="00EF4CF5" w:rsidRDefault="00EF4CF5" w:rsidP="0001539D">
      <w:pPr>
        <w:autoSpaceDE w:val="0"/>
        <w:autoSpaceDN w:val="0"/>
        <w:adjustRightInd w:val="0"/>
        <w:spacing w:line="276" w:lineRule="auto"/>
        <w:rPr>
          <w:rFonts w:ascii="Arial" w:hAnsi="Arial" w:cs="Arial"/>
          <w:b/>
          <w:bCs/>
          <w:color w:val="FF0000"/>
          <w:sz w:val="22"/>
          <w:szCs w:val="22"/>
        </w:rPr>
      </w:pPr>
    </w:p>
    <w:p w14:paraId="4F8B037E" w14:textId="77777777" w:rsidR="00773DFA" w:rsidRPr="0001539D" w:rsidRDefault="00773DFA" w:rsidP="0001539D">
      <w:pPr>
        <w:autoSpaceDE w:val="0"/>
        <w:autoSpaceDN w:val="0"/>
        <w:adjustRightInd w:val="0"/>
        <w:spacing w:line="276" w:lineRule="auto"/>
        <w:rPr>
          <w:rFonts w:ascii="Arial" w:hAnsi="Arial" w:cs="Arial"/>
          <w:b/>
          <w:bCs/>
          <w:color w:val="FF0000"/>
          <w:sz w:val="22"/>
          <w:szCs w:val="22"/>
        </w:rPr>
      </w:pPr>
    </w:p>
    <w:p w14:paraId="1DA5CB6D" w14:textId="2E55DA25" w:rsidR="00557637" w:rsidRPr="00EF4CF5" w:rsidRDefault="00557637" w:rsidP="00EF4CF5">
      <w:pPr>
        <w:pStyle w:val="ListParagraph"/>
        <w:numPr>
          <w:ilvl w:val="0"/>
          <w:numId w:val="41"/>
        </w:numPr>
        <w:spacing w:line="276" w:lineRule="auto"/>
        <w:jc w:val="both"/>
        <w:rPr>
          <w:rFonts w:ascii="Arial" w:hAnsi="Arial" w:cs="Arial"/>
          <w:b/>
          <w:sz w:val="22"/>
          <w:szCs w:val="22"/>
          <w:lang w:val="es-ES_tradnl"/>
        </w:rPr>
      </w:pPr>
      <w:r w:rsidRPr="00EF4CF5">
        <w:rPr>
          <w:rFonts w:ascii="Arial" w:hAnsi="Arial" w:cs="Arial"/>
          <w:b/>
          <w:sz w:val="22"/>
          <w:szCs w:val="22"/>
          <w:lang w:val="es-ES_tradnl"/>
        </w:rPr>
        <w:t>Equipo y materiales</w:t>
      </w:r>
    </w:p>
    <w:p w14:paraId="2E9E82E7" w14:textId="77777777" w:rsidR="0069386D" w:rsidRPr="0001539D" w:rsidRDefault="0069386D" w:rsidP="0001539D">
      <w:pPr>
        <w:spacing w:line="276" w:lineRule="auto"/>
        <w:ind w:left="708" w:hanging="708"/>
        <w:jc w:val="both"/>
        <w:rPr>
          <w:rFonts w:ascii="Arial" w:hAnsi="Arial" w:cs="Arial"/>
          <w:b/>
          <w:sz w:val="22"/>
          <w:szCs w:val="22"/>
          <w:lang w:val="es-ES_tradnl"/>
        </w:rPr>
      </w:pPr>
    </w:p>
    <w:p w14:paraId="7C79DD33" w14:textId="4A39F434" w:rsidR="00FB6C7A" w:rsidRPr="0001539D" w:rsidRDefault="00FB6C7A" w:rsidP="003B76A3">
      <w:pPr>
        <w:spacing w:line="276" w:lineRule="auto"/>
        <w:jc w:val="both"/>
        <w:rPr>
          <w:rFonts w:ascii="Arial" w:hAnsi="Arial" w:cs="Arial"/>
          <w:b/>
          <w:bCs/>
          <w:color w:val="FF0000"/>
          <w:sz w:val="22"/>
          <w:szCs w:val="22"/>
        </w:rPr>
      </w:pPr>
      <w:r w:rsidRPr="0001539D">
        <w:rPr>
          <w:rFonts w:ascii="Arial" w:hAnsi="Arial" w:cs="Arial"/>
          <w:b/>
          <w:bCs/>
          <w:color w:val="FF0000"/>
          <w:sz w:val="22"/>
          <w:szCs w:val="22"/>
        </w:rPr>
        <w:t>[Colocar los equipos y materiales necesarios para el cumplimiento del pro</w:t>
      </w:r>
      <w:r w:rsidR="00C15977">
        <w:rPr>
          <w:rFonts w:ascii="Arial" w:hAnsi="Arial" w:cs="Arial"/>
          <w:b/>
          <w:bCs/>
          <w:color w:val="FF0000"/>
          <w:sz w:val="22"/>
          <w:szCs w:val="22"/>
        </w:rPr>
        <w:t>cedimiento</w:t>
      </w:r>
      <w:r w:rsidR="003B76A3">
        <w:rPr>
          <w:rFonts w:ascii="Arial" w:hAnsi="Arial" w:cs="Arial"/>
          <w:b/>
          <w:bCs/>
          <w:color w:val="FF0000"/>
          <w:sz w:val="22"/>
          <w:szCs w:val="22"/>
        </w:rPr>
        <w:t>,</w:t>
      </w:r>
      <w:r w:rsidRPr="0001539D">
        <w:rPr>
          <w:rFonts w:ascii="Arial" w:hAnsi="Arial" w:cs="Arial"/>
          <w:b/>
          <w:bCs/>
          <w:color w:val="FF0000"/>
          <w:sz w:val="22"/>
          <w:szCs w:val="22"/>
        </w:rPr>
        <w:t xml:space="preserve"> </w:t>
      </w:r>
      <w:r w:rsidR="003B76A3">
        <w:rPr>
          <w:rFonts w:ascii="Arial" w:hAnsi="Arial" w:cs="Arial"/>
          <w:b/>
          <w:bCs/>
          <w:color w:val="FF0000"/>
          <w:sz w:val="22"/>
          <w:szCs w:val="22"/>
        </w:rPr>
        <w:t xml:space="preserve">de acuerdo a la forma en que se realiza el etiquetado </w:t>
      </w:r>
      <w:r w:rsidRPr="0001539D">
        <w:rPr>
          <w:rFonts w:ascii="Arial" w:hAnsi="Arial" w:cs="Arial"/>
          <w:b/>
          <w:bCs/>
          <w:color w:val="FF0000"/>
          <w:sz w:val="22"/>
          <w:szCs w:val="22"/>
        </w:rPr>
        <w:t>en el establecimiento, por ejemplo: computadora,</w:t>
      </w:r>
      <w:r w:rsidR="003B76A3">
        <w:rPr>
          <w:rFonts w:ascii="Arial" w:hAnsi="Arial" w:cs="Arial"/>
          <w:b/>
          <w:bCs/>
          <w:color w:val="FF0000"/>
          <w:sz w:val="22"/>
          <w:szCs w:val="22"/>
        </w:rPr>
        <w:t xml:space="preserve"> impresora,</w:t>
      </w:r>
      <w:r w:rsidRPr="0001539D">
        <w:rPr>
          <w:rFonts w:ascii="Arial" w:hAnsi="Arial" w:cs="Arial"/>
          <w:b/>
          <w:bCs/>
          <w:color w:val="FF0000"/>
          <w:sz w:val="22"/>
          <w:szCs w:val="22"/>
        </w:rPr>
        <w:t xml:space="preserve"> </w:t>
      </w:r>
      <w:r w:rsidR="007072FD" w:rsidRPr="0001539D">
        <w:rPr>
          <w:rFonts w:ascii="Arial" w:hAnsi="Arial" w:cs="Arial"/>
          <w:b/>
          <w:bCs/>
          <w:color w:val="FF0000"/>
          <w:sz w:val="22"/>
          <w:szCs w:val="22"/>
        </w:rPr>
        <w:t xml:space="preserve">etiquetas </w:t>
      </w:r>
      <w:r w:rsidRPr="0001539D">
        <w:rPr>
          <w:rFonts w:ascii="Arial" w:hAnsi="Arial" w:cs="Arial"/>
          <w:b/>
          <w:bCs/>
          <w:color w:val="FF0000"/>
          <w:sz w:val="22"/>
          <w:szCs w:val="22"/>
        </w:rPr>
        <w:t>adhesiva</w:t>
      </w:r>
      <w:r w:rsidR="007072FD" w:rsidRPr="0001539D">
        <w:rPr>
          <w:rFonts w:ascii="Arial" w:hAnsi="Arial" w:cs="Arial"/>
          <w:b/>
          <w:bCs/>
          <w:color w:val="FF0000"/>
          <w:sz w:val="22"/>
          <w:szCs w:val="22"/>
        </w:rPr>
        <w:t>s</w:t>
      </w:r>
      <w:r w:rsidRPr="0001539D">
        <w:rPr>
          <w:rFonts w:ascii="Arial" w:hAnsi="Arial" w:cs="Arial"/>
          <w:b/>
          <w:bCs/>
          <w:color w:val="FF0000"/>
          <w:sz w:val="22"/>
          <w:szCs w:val="22"/>
        </w:rPr>
        <w:t xml:space="preserve">, sobres, </w:t>
      </w:r>
      <w:r w:rsidR="007072FD" w:rsidRPr="0001539D">
        <w:rPr>
          <w:rFonts w:ascii="Arial" w:hAnsi="Arial" w:cs="Arial"/>
          <w:b/>
          <w:bCs/>
          <w:color w:val="FF0000"/>
          <w:sz w:val="22"/>
          <w:szCs w:val="22"/>
        </w:rPr>
        <w:t xml:space="preserve">bolsas, </w:t>
      </w:r>
      <w:r w:rsidR="003B76A3">
        <w:rPr>
          <w:rFonts w:ascii="Arial" w:hAnsi="Arial" w:cs="Arial"/>
          <w:b/>
          <w:bCs/>
          <w:color w:val="FF0000"/>
          <w:sz w:val="22"/>
          <w:szCs w:val="22"/>
        </w:rPr>
        <w:t xml:space="preserve">lapicero, </w:t>
      </w:r>
      <w:r w:rsidRPr="0001539D">
        <w:rPr>
          <w:rFonts w:ascii="Arial" w:hAnsi="Arial" w:cs="Arial"/>
          <w:b/>
          <w:bCs/>
          <w:color w:val="FF0000"/>
          <w:sz w:val="22"/>
          <w:szCs w:val="22"/>
        </w:rPr>
        <w:t>entre otros]</w:t>
      </w:r>
    </w:p>
    <w:p w14:paraId="0A062443" w14:textId="77777777" w:rsidR="009673AE" w:rsidRPr="0001539D" w:rsidRDefault="009673AE" w:rsidP="0001539D">
      <w:pPr>
        <w:autoSpaceDE w:val="0"/>
        <w:autoSpaceDN w:val="0"/>
        <w:adjustRightInd w:val="0"/>
        <w:spacing w:line="276" w:lineRule="auto"/>
        <w:jc w:val="both"/>
        <w:rPr>
          <w:rFonts w:ascii="Arial" w:hAnsi="Arial" w:cs="Arial"/>
          <w:b/>
          <w:bCs/>
          <w:color w:val="FF0000"/>
          <w:sz w:val="22"/>
          <w:szCs w:val="22"/>
        </w:rPr>
      </w:pPr>
    </w:p>
    <w:p w14:paraId="59F4A00D" w14:textId="592DE748" w:rsidR="009673AE" w:rsidRPr="0001539D" w:rsidRDefault="009673AE" w:rsidP="0001539D">
      <w:pPr>
        <w:autoSpaceDE w:val="0"/>
        <w:autoSpaceDN w:val="0"/>
        <w:adjustRightInd w:val="0"/>
        <w:spacing w:line="276" w:lineRule="auto"/>
        <w:jc w:val="both"/>
        <w:rPr>
          <w:rFonts w:ascii="Arial" w:hAnsi="Arial" w:cs="Arial"/>
          <w:b/>
          <w:bCs/>
          <w:color w:val="FF0000"/>
          <w:sz w:val="22"/>
          <w:szCs w:val="22"/>
        </w:rPr>
      </w:pPr>
      <w:r w:rsidRPr="0001539D">
        <w:rPr>
          <w:rFonts w:ascii="Arial" w:hAnsi="Arial" w:cs="Arial"/>
          <w:b/>
          <w:bCs/>
          <w:color w:val="FF0000"/>
          <w:sz w:val="22"/>
          <w:szCs w:val="22"/>
        </w:rPr>
        <w:t>[Agregar cualquier otro equipo o materiales de relevancia que se considere necesario para el pro</w:t>
      </w:r>
      <w:r w:rsidR="00C15977">
        <w:rPr>
          <w:rFonts w:ascii="Arial" w:hAnsi="Arial" w:cs="Arial"/>
          <w:b/>
          <w:bCs/>
          <w:color w:val="FF0000"/>
          <w:sz w:val="22"/>
          <w:szCs w:val="22"/>
        </w:rPr>
        <w:t>cedimiento</w:t>
      </w:r>
      <w:r w:rsidRPr="0001539D">
        <w:rPr>
          <w:rFonts w:ascii="Arial" w:hAnsi="Arial" w:cs="Arial"/>
          <w:b/>
          <w:bCs/>
          <w:color w:val="FF0000"/>
          <w:sz w:val="22"/>
          <w:szCs w:val="22"/>
        </w:rPr>
        <w:t>]</w:t>
      </w:r>
    </w:p>
    <w:p w14:paraId="6A27EE1A" w14:textId="0428A637" w:rsidR="00557637" w:rsidRDefault="00557637" w:rsidP="0001539D">
      <w:pPr>
        <w:spacing w:line="276" w:lineRule="auto"/>
        <w:jc w:val="both"/>
        <w:rPr>
          <w:rFonts w:ascii="Arial" w:hAnsi="Arial" w:cs="Arial"/>
          <w:sz w:val="22"/>
          <w:szCs w:val="22"/>
          <w:lang w:val="es-ES_tradnl"/>
        </w:rPr>
      </w:pPr>
    </w:p>
    <w:p w14:paraId="267D3352" w14:textId="77777777" w:rsidR="00773DFA" w:rsidRPr="0001539D" w:rsidRDefault="00773DFA" w:rsidP="0001539D">
      <w:pPr>
        <w:spacing w:line="276" w:lineRule="auto"/>
        <w:jc w:val="both"/>
        <w:rPr>
          <w:rFonts w:ascii="Arial" w:hAnsi="Arial" w:cs="Arial"/>
          <w:sz w:val="22"/>
          <w:szCs w:val="22"/>
          <w:lang w:val="es-ES_tradnl"/>
        </w:rPr>
      </w:pPr>
    </w:p>
    <w:p w14:paraId="1997D637" w14:textId="0659B0D5" w:rsidR="00251080" w:rsidRPr="00EF4CF5" w:rsidRDefault="00557637" w:rsidP="00EF4CF5">
      <w:pPr>
        <w:pStyle w:val="ListParagraph"/>
        <w:numPr>
          <w:ilvl w:val="0"/>
          <w:numId w:val="41"/>
        </w:numPr>
        <w:spacing w:line="276" w:lineRule="auto"/>
        <w:jc w:val="both"/>
        <w:rPr>
          <w:rFonts w:ascii="Arial" w:hAnsi="Arial" w:cs="Arial"/>
          <w:b/>
          <w:sz w:val="22"/>
          <w:szCs w:val="22"/>
          <w:lang w:val="es-ES_tradnl"/>
        </w:rPr>
      </w:pPr>
      <w:r w:rsidRPr="00EF4CF5">
        <w:rPr>
          <w:rFonts w:ascii="Arial" w:hAnsi="Arial" w:cs="Arial"/>
          <w:b/>
          <w:sz w:val="22"/>
          <w:szCs w:val="22"/>
          <w:lang w:val="es-ES_tradnl"/>
        </w:rPr>
        <w:t>Procedimiento</w:t>
      </w:r>
    </w:p>
    <w:p w14:paraId="2961C383" w14:textId="77777777" w:rsidR="00557637" w:rsidRPr="0001539D" w:rsidRDefault="00557637" w:rsidP="0001539D">
      <w:pPr>
        <w:spacing w:line="276" w:lineRule="auto"/>
        <w:jc w:val="both"/>
        <w:rPr>
          <w:rFonts w:ascii="Arial" w:hAnsi="Arial" w:cs="Arial"/>
          <w:sz w:val="22"/>
          <w:szCs w:val="22"/>
          <w:lang w:val="es-ES_tradnl"/>
        </w:rPr>
      </w:pPr>
    </w:p>
    <w:p w14:paraId="6EE54324" w14:textId="761CD6D7" w:rsidR="00251080" w:rsidRPr="00773DFA" w:rsidRDefault="00FB6C7A" w:rsidP="00773DFA">
      <w:pPr>
        <w:pStyle w:val="ListParagraph"/>
        <w:numPr>
          <w:ilvl w:val="0"/>
          <w:numId w:val="42"/>
        </w:numPr>
        <w:spacing w:line="276" w:lineRule="auto"/>
        <w:jc w:val="both"/>
        <w:rPr>
          <w:rFonts w:ascii="Arial" w:hAnsi="Arial" w:cs="Arial"/>
          <w:b/>
          <w:color w:val="000000"/>
          <w:sz w:val="22"/>
          <w:szCs w:val="22"/>
        </w:rPr>
      </w:pPr>
      <w:bookmarkStart w:id="0" w:name="requisitos"/>
      <w:r w:rsidRPr="00773DFA">
        <w:rPr>
          <w:rFonts w:ascii="Arial" w:hAnsi="Arial" w:cs="Arial"/>
          <w:b/>
          <w:color w:val="000000"/>
          <w:sz w:val="22"/>
          <w:szCs w:val="22"/>
        </w:rPr>
        <w:t>Recepción</w:t>
      </w:r>
      <w:r w:rsidR="000B15FE" w:rsidRPr="00773DFA">
        <w:rPr>
          <w:rFonts w:ascii="Arial" w:hAnsi="Arial" w:cs="Arial"/>
          <w:b/>
          <w:color w:val="000000"/>
          <w:sz w:val="22"/>
          <w:szCs w:val="22"/>
        </w:rPr>
        <w:t xml:space="preserve"> </w:t>
      </w:r>
      <w:r w:rsidR="004B7CEF" w:rsidRPr="00773DFA">
        <w:rPr>
          <w:rFonts w:ascii="Arial" w:hAnsi="Arial" w:cs="Arial"/>
          <w:b/>
          <w:color w:val="000000"/>
          <w:sz w:val="22"/>
          <w:szCs w:val="22"/>
        </w:rPr>
        <w:t>e interpretación</w:t>
      </w:r>
      <w:r w:rsidR="000B15FE" w:rsidRPr="00773DFA">
        <w:rPr>
          <w:rFonts w:ascii="Arial" w:hAnsi="Arial" w:cs="Arial"/>
          <w:b/>
          <w:color w:val="000000"/>
          <w:sz w:val="22"/>
          <w:szCs w:val="22"/>
        </w:rPr>
        <w:t xml:space="preserve"> de una receta</w:t>
      </w:r>
    </w:p>
    <w:p w14:paraId="6C4DAAF8" w14:textId="77777777" w:rsidR="00FB6C7A" w:rsidRPr="0001539D" w:rsidRDefault="00FB6C7A" w:rsidP="0001539D">
      <w:pPr>
        <w:spacing w:line="276" w:lineRule="auto"/>
        <w:jc w:val="both"/>
        <w:rPr>
          <w:rFonts w:ascii="Arial" w:hAnsi="Arial" w:cs="Arial"/>
          <w:bCs/>
          <w:color w:val="000000" w:themeColor="text1"/>
          <w:sz w:val="22"/>
          <w:szCs w:val="22"/>
        </w:rPr>
      </w:pPr>
    </w:p>
    <w:p w14:paraId="4F9EC365" w14:textId="77777777" w:rsidR="003B76A3" w:rsidRDefault="00251080" w:rsidP="0001539D">
      <w:p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El</w:t>
      </w:r>
      <w:r w:rsidR="00FB6C7A" w:rsidRPr="0001539D">
        <w:rPr>
          <w:rFonts w:ascii="Arial" w:hAnsi="Arial" w:cs="Arial"/>
          <w:bCs/>
          <w:color w:val="000000" w:themeColor="text1"/>
          <w:sz w:val="22"/>
          <w:szCs w:val="22"/>
        </w:rPr>
        <w:t xml:space="preserve"> regente verifica que la</w:t>
      </w:r>
      <w:r w:rsidR="00B57D68" w:rsidRPr="0001539D">
        <w:rPr>
          <w:rFonts w:ascii="Arial" w:hAnsi="Arial" w:cs="Arial"/>
          <w:bCs/>
          <w:color w:val="000000" w:themeColor="text1"/>
          <w:sz w:val="22"/>
          <w:szCs w:val="22"/>
        </w:rPr>
        <w:t xml:space="preserve"> </w:t>
      </w:r>
      <w:r w:rsidR="00FB6C7A" w:rsidRPr="0001539D">
        <w:rPr>
          <w:rFonts w:ascii="Arial" w:hAnsi="Arial" w:cs="Arial"/>
          <w:bCs/>
          <w:color w:val="000000" w:themeColor="text1"/>
          <w:sz w:val="22"/>
          <w:szCs w:val="22"/>
        </w:rPr>
        <w:t>receta</w:t>
      </w:r>
      <w:r w:rsidR="00B57D68" w:rsidRPr="0001539D">
        <w:rPr>
          <w:rFonts w:ascii="Arial" w:hAnsi="Arial" w:cs="Arial"/>
          <w:bCs/>
          <w:color w:val="000000" w:themeColor="text1"/>
          <w:sz w:val="22"/>
          <w:szCs w:val="22"/>
        </w:rPr>
        <w:t xml:space="preserve"> </w:t>
      </w:r>
      <w:r w:rsidR="003B76A3">
        <w:rPr>
          <w:rFonts w:ascii="Arial" w:hAnsi="Arial" w:cs="Arial"/>
          <w:bCs/>
          <w:color w:val="000000" w:themeColor="text1"/>
          <w:sz w:val="22"/>
          <w:szCs w:val="22"/>
        </w:rPr>
        <w:t xml:space="preserve">esté conforme </w:t>
      </w:r>
      <w:r w:rsidR="003B76A3" w:rsidRPr="003B76A3">
        <w:rPr>
          <w:rFonts w:ascii="Arial" w:hAnsi="Arial" w:cs="Arial"/>
          <w:bCs/>
          <w:color w:val="000000" w:themeColor="text1"/>
          <w:sz w:val="22"/>
          <w:szCs w:val="22"/>
        </w:rPr>
        <w:t xml:space="preserve">con </w:t>
      </w:r>
      <w:r w:rsidR="00F6068F" w:rsidRPr="003B76A3">
        <w:rPr>
          <w:rFonts w:ascii="Arial" w:hAnsi="Arial" w:cs="Arial"/>
          <w:bCs/>
          <w:color w:val="000000" w:themeColor="text1"/>
          <w:sz w:val="22"/>
          <w:szCs w:val="22"/>
        </w:rPr>
        <w:t>las exigencias científicas, legales y reglamentarias</w:t>
      </w:r>
      <w:r w:rsidR="005F6DBE" w:rsidRPr="003B76A3">
        <w:rPr>
          <w:rFonts w:ascii="Arial" w:hAnsi="Arial" w:cs="Arial"/>
          <w:bCs/>
          <w:color w:val="000000" w:themeColor="text1"/>
          <w:sz w:val="22"/>
          <w:szCs w:val="22"/>
        </w:rPr>
        <w:t>,</w:t>
      </w:r>
      <w:r w:rsidR="000C2801" w:rsidRPr="0001539D">
        <w:rPr>
          <w:rFonts w:ascii="Arial" w:hAnsi="Arial" w:cs="Arial"/>
          <w:bCs/>
          <w:color w:val="000000" w:themeColor="text1"/>
          <w:sz w:val="22"/>
          <w:szCs w:val="22"/>
        </w:rPr>
        <w:t xml:space="preserve"> </w:t>
      </w:r>
      <w:r w:rsidR="003B76A3">
        <w:rPr>
          <w:rFonts w:ascii="Arial" w:hAnsi="Arial" w:cs="Arial"/>
          <w:bCs/>
          <w:color w:val="000000" w:themeColor="text1"/>
          <w:sz w:val="22"/>
          <w:szCs w:val="22"/>
        </w:rPr>
        <w:t xml:space="preserve">considerando </w:t>
      </w:r>
      <w:r w:rsidR="00885C4B" w:rsidRPr="0001539D">
        <w:rPr>
          <w:rFonts w:ascii="Arial" w:hAnsi="Arial" w:cs="Arial"/>
          <w:bCs/>
          <w:color w:val="000000" w:themeColor="text1"/>
          <w:sz w:val="22"/>
          <w:szCs w:val="22"/>
        </w:rPr>
        <w:t>los requisitos según el tipo de receta</w:t>
      </w:r>
      <w:r w:rsidR="003B76A3">
        <w:rPr>
          <w:rFonts w:ascii="Arial" w:hAnsi="Arial" w:cs="Arial"/>
          <w:bCs/>
          <w:color w:val="000000" w:themeColor="text1"/>
          <w:sz w:val="22"/>
          <w:szCs w:val="22"/>
        </w:rPr>
        <w:t>.</w:t>
      </w:r>
      <w:r w:rsidR="0099484B" w:rsidRPr="0001539D">
        <w:rPr>
          <w:rFonts w:ascii="Arial" w:hAnsi="Arial" w:cs="Arial"/>
          <w:bCs/>
          <w:color w:val="000000" w:themeColor="text1"/>
          <w:sz w:val="22"/>
          <w:szCs w:val="22"/>
        </w:rPr>
        <w:t xml:space="preserve"> </w:t>
      </w:r>
    </w:p>
    <w:p w14:paraId="55D87178" w14:textId="77777777" w:rsidR="003B76A3" w:rsidRDefault="003B76A3" w:rsidP="0001539D">
      <w:pPr>
        <w:spacing w:line="276" w:lineRule="auto"/>
        <w:jc w:val="both"/>
        <w:rPr>
          <w:rFonts w:ascii="Arial" w:hAnsi="Arial" w:cs="Arial"/>
          <w:bCs/>
          <w:color w:val="000000" w:themeColor="text1"/>
          <w:sz w:val="22"/>
          <w:szCs w:val="22"/>
        </w:rPr>
      </w:pPr>
    </w:p>
    <w:p w14:paraId="32B2F101" w14:textId="7BFC4C25" w:rsidR="00FC230D" w:rsidRPr="0001539D" w:rsidRDefault="003B76A3" w:rsidP="0001539D">
      <w:pPr>
        <w:spacing w:line="276" w:lineRule="auto"/>
        <w:jc w:val="both"/>
        <w:rPr>
          <w:rFonts w:ascii="Arial" w:hAnsi="Arial" w:cs="Arial"/>
          <w:bCs/>
          <w:color w:val="000000" w:themeColor="text1"/>
          <w:sz w:val="22"/>
          <w:szCs w:val="22"/>
        </w:rPr>
      </w:pPr>
      <w:r>
        <w:rPr>
          <w:rFonts w:ascii="Arial" w:hAnsi="Arial" w:cs="Arial"/>
          <w:bCs/>
          <w:color w:val="000000" w:themeColor="text1"/>
          <w:sz w:val="22"/>
          <w:szCs w:val="22"/>
        </w:rPr>
        <w:t xml:space="preserve">Las recetas deben contener la </w:t>
      </w:r>
      <w:r w:rsidR="0099484B" w:rsidRPr="0001539D">
        <w:rPr>
          <w:rFonts w:ascii="Arial" w:hAnsi="Arial" w:cs="Arial"/>
          <w:bCs/>
          <w:color w:val="000000" w:themeColor="text1"/>
          <w:sz w:val="22"/>
          <w:szCs w:val="22"/>
        </w:rPr>
        <w:t>siguiente información:</w:t>
      </w:r>
      <w:r w:rsidR="000C2801" w:rsidRPr="0001539D">
        <w:rPr>
          <w:rFonts w:ascii="Arial" w:hAnsi="Arial" w:cs="Arial"/>
          <w:bCs/>
          <w:color w:val="000000" w:themeColor="text1"/>
          <w:sz w:val="22"/>
          <w:szCs w:val="22"/>
        </w:rPr>
        <w:t xml:space="preserve"> </w:t>
      </w:r>
    </w:p>
    <w:p w14:paraId="424F7190" w14:textId="77777777" w:rsidR="00B57D68" w:rsidRPr="0001539D" w:rsidRDefault="00B57D68" w:rsidP="0001539D">
      <w:pPr>
        <w:spacing w:line="276" w:lineRule="auto"/>
        <w:jc w:val="both"/>
        <w:rPr>
          <w:rFonts w:ascii="Arial" w:hAnsi="Arial" w:cs="Arial"/>
          <w:bCs/>
          <w:color w:val="000000" w:themeColor="text1"/>
          <w:sz w:val="22"/>
          <w:szCs w:val="22"/>
        </w:rPr>
      </w:pPr>
    </w:p>
    <w:p w14:paraId="167A9579" w14:textId="3C893CB2" w:rsidR="00FC230D" w:rsidRPr="00DB3DDE" w:rsidRDefault="001F3884" w:rsidP="00DB3DDE">
      <w:pPr>
        <w:spacing w:line="276" w:lineRule="auto"/>
        <w:jc w:val="both"/>
        <w:rPr>
          <w:rFonts w:ascii="Arial" w:hAnsi="Arial" w:cs="Arial"/>
          <w:bCs/>
          <w:sz w:val="22"/>
          <w:szCs w:val="22"/>
          <w:u w:val="single"/>
        </w:rPr>
      </w:pPr>
      <w:r w:rsidRPr="00DB3DDE">
        <w:rPr>
          <w:rFonts w:ascii="Arial" w:hAnsi="Arial" w:cs="Arial"/>
          <w:bCs/>
          <w:color w:val="000000" w:themeColor="text1"/>
          <w:sz w:val="22"/>
          <w:szCs w:val="22"/>
          <w:u w:val="single"/>
        </w:rPr>
        <w:t>R</w:t>
      </w:r>
      <w:r w:rsidR="00B10C83" w:rsidRPr="00DB3DDE">
        <w:rPr>
          <w:rFonts w:ascii="Arial" w:hAnsi="Arial" w:cs="Arial"/>
          <w:bCs/>
          <w:color w:val="000000" w:themeColor="text1"/>
          <w:sz w:val="22"/>
          <w:szCs w:val="22"/>
          <w:u w:val="single"/>
        </w:rPr>
        <w:t>eceta blanca</w:t>
      </w:r>
      <w:r w:rsidR="0099484B" w:rsidRPr="00DB3DDE">
        <w:rPr>
          <w:rFonts w:ascii="Arial" w:hAnsi="Arial" w:cs="Arial"/>
          <w:bCs/>
          <w:color w:val="000000" w:themeColor="text1"/>
          <w:sz w:val="22"/>
          <w:szCs w:val="22"/>
          <w:u w:val="single"/>
        </w:rPr>
        <w:t>:</w:t>
      </w:r>
    </w:p>
    <w:p w14:paraId="33B8B47F" w14:textId="77777777" w:rsidR="000855E4" w:rsidRPr="0001539D" w:rsidRDefault="000855E4" w:rsidP="0001539D">
      <w:pPr>
        <w:pStyle w:val="ListParagraph"/>
        <w:spacing w:line="276" w:lineRule="auto"/>
        <w:rPr>
          <w:rFonts w:ascii="Arial" w:hAnsi="Arial" w:cs="Arial"/>
          <w:sz w:val="22"/>
          <w:szCs w:val="22"/>
        </w:rPr>
      </w:pPr>
    </w:p>
    <w:bookmarkEnd w:id="0"/>
    <w:p w14:paraId="23FABCEE" w14:textId="79E44E23" w:rsidR="00FC230D" w:rsidRPr="0001539D" w:rsidRDefault="00557637" w:rsidP="0001539D">
      <w:pPr>
        <w:pStyle w:val="ListParagraph"/>
        <w:numPr>
          <w:ilvl w:val="0"/>
          <w:numId w:val="19"/>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Nombre</w:t>
      </w:r>
      <w:r w:rsidR="0099484B" w:rsidRPr="0001539D">
        <w:rPr>
          <w:rFonts w:ascii="Arial" w:hAnsi="Arial" w:cs="Arial"/>
          <w:bCs/>
          <w:color w:val="000000" w:themeColor="text1"/>
          <w:sz w:val="22"/>
          <w:szCs w:val="22"/>
        </w:rPr>
        <w:t xml:space="preserve"> </w:t>
      </w:r>
      <w:r w:rsidR="00505B18" w:rsidRPr="0001539D">
        <w:rPr>
          <w:rFonts w:ascii="Arial" w:hAnsi="Arial" w:cs="Arial"/>
          <w:bCs/>
          <w:color w:val="000000" w:themeColor="text1"/>
          <w:sz w:val="22"/>
          <w:szCs w:val="22"/>
        </w:rPr>
        <w:t>y apellidos</w:t>
      </w:r>
      <w:r w:rsidR="00B57D68" w:rsidRPr="0001539D">
        <w:rPr>
          <w:rFonts w:ascii="Arial" w:hAnsi="Arial" w:cs="Arial"/>
          <w:bCs/>
          <w:color w:val="000000" w:themeColor="text1"/>
          <w:sz w:val="22"/>
          <w:szCs w:val="22"/>
        </w:rPr>
        <w:t xml:space="preserve">, dirección y </w:t>
      </w:r>
      <w:r w:rsidR="0099484B" w:rsidRPr="0001539D">
        <w:rPr>
          <w:rFonts w:ascii="Arial" w:hAnsi="Arial" w:cs="Arial"/>
          <w:bCs/>
          <w:color w:val="000000" w:themeColor="text1"/>
          <w:sz w:val="22"/>
          <w:szCs w:val="22"/>
        </w:rPr>
        <w:t>número telefónico</w:t>
      </w:r>
      <w:r w:rsidRPr="0001539D">
        <w:rPr>
          <w:rFonts w:ascii="Arial" w:hAnsi="Arial" w:cs="Arial"/>
          <w:bCs/>
          <w:color w:val="000000" w:themeColor="text1"/>
          <w:sz w:val="22"/>
          <w:szCs w:val="22"/>
        </w:rPr>
        <w:t xml:space="preserve"> </w:t>
      </w:r>
      <w:r w:rsidR="00505B18" w:rsidRPr="0001539D">
        <w:rPr>
          <w:rFonts w:ascii="Arial" w:hAnsi="Arial" w:cs="Arial"/>
          <w:bCs/>
          <w:color w:val="000000" w:themeColor="text1"/>
          <w:sz w:val="22"/>
          <w:szCs w:val="22"/>
        </w:rPr>
        <w:t>del profesional prescriptor</w:t>
      </w:r>
      <w:r w:rsidRPr="0001539D">
        <w:rPr>
          <w:rFonts w:ascii="Arial" w:hAnsi="Arial" w:cs="Arial"/>
          <w:bCs/>
          <w:color w:val="000000" w:themeColor="text1"/>
          <w:sz w:val="22"/>
          <w:szCs w:val="22"/>
        </w:rPr>
        <w:t>.</w:t>
      </w:r>
      <w:r w:rsidR="00FC230D" w:rsidRPr="0001539D">
        <w:rPr>
          <w:rFonts w:ascii="Arial" w:hAnsi="Arial" w:cs="Arial"/>
          <w:bCs/>
          <w:color w:val="000000" w:themeColor="text1"/>
          <w:sz w:val="22"/>
          <w:szCs w:val="22"/>
        </w:rPr>
        <w:t xml:space="preserve"> </w:t>
      </w:r>
    </w:p>
    <w:p w14:paraId="53318FEA" w14:textId="3BB9C028" w:rsidR="00557637" w:rsidRPr="0001539D" w:rsidRDefault="00557637" w:rsidP="0001539D">
      <w:pPr>
        <w:pStyle w:val="ListParagraph"/>
        <w:numPr>
          <w:ilvl w:val="0"/>
          <w:numId w:val="19"/>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 xml:space="preserve">Nombre </w:t>
      </w:r>
      <w:r w:rsidR="00505B18" w:rsidRPr="0001539D">
        <w:rPr>
          <w:rFonts w:ascii="Arial" w:hAnsi="Arial" w:cs="Arial"/>
          <w:bCs/>
          <w:color w:val="000000" w:themeColor="text1"/>
          <w:sz w:val="22"/>
          <w:szCs w:val="22"/>
        </w:rPr>
        <w:t>y apellidos</w:t>
      </w:r>
      <w:r w:rsidRPr="0001539D">
        <w:rPr>
          <w:rFonts w:ascii="Arial" w:hAnsi="Arial" w:cs="Arial"/>
          <w:bCs/>
          <w:color w:val="000000" w:themeColor="text1"/>
          <w:sz w:val="22"/>
          <w:szCs w:val="22"/>
        </w:rPr>
        <w:t>, edad y número de cédula</w:t>
      </w:r>
      <w:r w:rsidR="004B7CEF" w:rsidRPr="0001539D">
        <w:rPr>
          <w:rFonts w:ascii="Arial" w:hAnsi="Arial" w:cs="Arial"/>
          <w:bCs/>
          <w:color w:val="000000" w:themeColor="text1"/>
          <w:sz w:val="22"/>
          <w:szCs w:val="22"/>
        </w:rPr>
        <w:t xml:space="preserve"> del paciente</w:t>
      </w:r>
      <w:r w:rsidRPr="0001539D">
        <w:rPr>
          <w:rFonts w:ascii="Arial" w:hAnsi="Arial" w:cs="Arial"/>
          <w:bCs/>
          <w:color w:val="000000" w:themeColor="text1"/>
          <w:sz w:val="22"/>
          <w:szCs w:val="22"/>
        </w:rPr>
        <w:t>.</w:t>
      </w:r>
    </w:p>
    <w:p w14:paraId="2F6AE4F7" w14:textId="35C8051E" w:rsidR="00557637" w:rsidRPr="0001539D" w:rsidRDefault="00557637" w:rsidP="0001539D">
      <w:pPr>
        <w:pStyle w:val="ListParagraph"/>
        <w:numPr>
          <w:ilvl w:val="0"/>
          <w:numId w:val="19"/>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Nombre de los productos prescritos, forma farmacéutica, potencia, cantidad, vía de administración y dosis.</w:t>
      </w:r>
    </w:p>
    <w:p w14:paraId="32DEB338" w14:textId="2F3D43E2" w:rsidR="00557637" w:rsidRPr="0001539D" w:rsidRDefault="00557637" w:rsidP="0001539D">
      <w:pPr>
        <w:pStyle w:val="ListParagraph"/>
        <w:numPr>
          <w:ilvl w:val="0"/>
          <w:numId w:val="19"/>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 xml:space="preserve">Firma del </w:t>
      </w:r>
      <w:r w:rsidR="00505B18" w:rsidRPr="0001539D">
        <w:rPr>
          <w:rFonts w:ascii="Arial" w:hAnsi="Arial" w:cs="Arial"/>
          <w:bCs/>
          <w:color w:val="000000" w:themeColor="text1"/>
          <w:sz w:val="22"/>
          <w:szCs w:val="22"/>
        </w:rPr>
        <w:t xml:space="preserve">profesional prescriptor </w:t>
      </w:r>
      <w:r w:rsidRPr="0001539D">
        <w:rPr>
          <w:rFonts w:ascii="Arial" w:hAnsi="Arial" w:cs="Arial"/>
          <w:bCs/>
          <w:color w:val="000000" w:themeColor="text1"/>
          <w:sz w:val="22"/>
          <w:szCs w:val="22"/>
        </w:rPr>
        <w:t>y número de código.</w:t>
      </w:r>
    </w:p>
    <w:p w14:paraId="248E3CDE" w14:textId="4EAB2090" w:rsidR="00557637" w:rsidRDefault="00557637" w:rsidP="0001539D">
      <w:pPr>
        <w:pStyle w:val="ListParagraph"/>
        <w:numPr>
          <w:ilvl w:val="0"/>
          <w:numId w:val="19"/>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Fecha de prescripción de la receta.</w:t>
      </w:r>
    </w:p>
    <w:p w14:paraId="160D0FE1" w14:textId="77777777" w:rsidR="00554EC0" w:rsidRPr="0001539D" w:rsidRDefault="00554EC0" w:rsidP="00554EC0">
      <w:pPr>
        <w:pStyle w:val="ListParagraph"/>
        <w:spacing w:line="276" w:lineRule="auto"/>
        <w:jc w:val="both"/>
        <w:rPr>
          <w:rFonts w:ascii="Arial" w:hAnsi="Arial" w:cs="Arial"/>
          <w:bCs/>
          <w:color w:val="000000" w:themeColor="text1"/>
          <w:sz w:val="22"/>
          <w:szCs w:val="22"/>
        </w:rPr>
      </w:pPr>
    </w:p>
    <w:p w14:paraId="7EA78728" w14:textId="77777777" w:rsidR="00557637" w:rsidRPr="0001539D" w:rsidRDefault="00557637" w:rsidP="0001539D">
      <w:pPr>
        <w:spacing w:line="276" w:lineRule="auto"/>
        <w:ind w:left="708"/>
        <w:jc w:val="both"/>
        <w:rPr>
          <w:rFonts w:ascii="Arial" w:hAnsi="Arial" w:cs="Arial"/>
          <w:sz w:val="22"/>
          <w:szCs w:val="22"/>
          <w:lang w:val="es-ES_tradnl"/>
        </w:rPr>
      </w:pPr>
    </w:p>
    <w:p w14:paraId="32EEA714" w14:textId="5496CB1F" w:rsidR="000C2801" w:rsidRPr="00DB3DDE" w:rsidRDefault="001F3884" w:rsidP="00DB3DDE">
      <w:pPr>
        <w:spacing w:line="276" w:lineRule="auto"/>
        <w:jc w:val="both"/>
        <w:rPr>
          <w:rFonts w:ascii="Arial" w:hAnsi="Arial" w:cs="Arial"/>
          <w:bCs/>
          <w:color w:val="000000" w:themeColor="text1"/>
          <w:sz w:val="22"/>
          <w:szCs w:val="22"/>
          <w:u w:val="single"/>
        </w:rPr>
      </w:pPr>
      <w:r w:rsidRPr="00DB3DDE">
        <w:rPr>
          <w:rFonts w:ascii="Arial" w:hAnsi="Arial" w:cs="Arial"/>
          <w:bCs/>
          <w:color w:val="000000" w:themeColor="text1"/>
          <w:sz w:val="22"/>
          <w:szCs w:val="22"/>
          <w:u w:val="single"/>
        </w:rPr>
        <w:t>R</w:t>
      </w:r>
      <w:r w:rsidR="00C66E37" w:rsidRPr="00DB3DDE">
        <w:rPr>
          <w:rFonts w:ascii="Arial" w:hAnsi="Arial" w:cs="Arial"/>
          <w:bCs/>
          <w:color w:val="000000" w:themeColor="text1"/>
          <w:sz w:val="22"/>
          <w:szCs w:val="22"/>
          <w:u w:val="single"/>
        </w:rPr>
        <w:t>eceta</w:t>
      </w:r>
      <w:r w:rsidR="0099484B" w:rsidRPr="00DB3DDE">
        <w:rPr>
          <w:rFonts w:ascii="Arial" w:hAnsi="Arial" w:cs="Arial"/>
          <w:bCs/>
          <w:color w:val="000000" w:themeColor="text1"/>
          <w:sz w:val="22"/>
          <w:szCs w:val="22"/>
          <w:u w:val="single"/>
        </w:rPr>
        <w:t xml:space="preserve"> física</w:t>
      </w:r>
      <w:r w:rsidR="00C66E37" w:rsidRPr="00DB3DDE">
        <w:rPr>
          <w:rFonts w:ascii="Arial" w:hAnsi="Arial" w:cs="Arial"/>
          <w:bCs/>
          <w:color w:val="000000" w:themeColor="text1"/>
          <w:sz w:val="22"/>
          <w:szCs w:val="22"/>
          <w:u w:val="single"/>
        </w:rPr>
        <w:t xml:space="preserve"> de </w:t>
      </w:r>
      <w:r w:rsidR="0099484B" w:rsidRPr="00DB3DDE">
        <w:rPr>
          <w:rFonts w:ascii="Arial" w:hAnsi="Arial" w:cs="Arial"/>
          <w:bCs/>
          <w:color w:val="000000" w:themeColor="text1"/>
          <w:sz w:val="22"/>
          <w:szCs w:val="22"/>
          <w:u w:val="single"/>
        </w:rPr>
        <w:t>psicotrópicos y estupefacientes:</w:t>
      </w:r>
    </w:p>
    <w:p w14:paraId="4F5CE3FF" w14:textId="77777777" w:rsidR="004B7CEF" w:rsidRPr="0001539D" w:rsidRDefault="004B7CEF" w:rsidP="0001539D">
      <w:pPr>
        <w:pStyle w:val="ListParagraph"/>
        <w:spacing w:line="276" w:lineRule="auto"/>
        <w:rPr>
          <w:rFonts w:ascii="Arial" w:hAnsi="Arial" w:cs="Arial"/>
          <w:bCs/>
          <w:color w:val="000000" w:themeColor="text1"/>
          <w:sz w:val="22"/>
          <w:szCs w:val="22"/>
        </w:rPr>
      </w:pPr>
    </w:p>
    <w:p w14:paraId="299EDB89" w14:textId="63B78B5A" w:rsidR="00557637" w:rsidRPr="0001539D" w:rsidRDefault="00557637" w:rsidP="0001539D">
      <w:pPr>
        <w:pStyle w:val="ListParagraph"/>
        <w:numPr>
          <w:ilvl w:val="0"/>
          <w:numId w:val="20"/>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 xml:space="preserve">Nombre </w:t>
      </w:r>
      <w:r w:rsidR="00505B18" w:rsidRPr="0001539D">
        <w:rPr>
          <w:rFonts w:ascii="Arial" w:hAnsi="Arial" w:cs="Arial"/>
          <w:bCs/>
          <w:color w:val="000000" w:themeColor="text1"/>
          <w:sz w:val="22"/>
          <w:szCs w:val="22"/>
        </w:rPr>
        <w:t>y apellidos</w:t>
      </w:r>
      <w:r w:rsidR="0099484B" w:rsidRPr="0001539D">
        <w:rPr>
          <w:rFonts w:ascii="Arial" w:hAnsi="Arial" w:cs="Arial"/>
          <w:bCs/>
          <w:color w:val="000000" w:themeColor="text1"/>
          <w:sz w:val="22"/>
          <w:szCs w:val="22"/>
        </w:rPr>
        <w:t>, código y número telefónico</w:t>
      </w:r>
      <w:r w:rsidRPr="0001539D">
        <w:rPr>
          <w:rFonts w:ascii="Arial" w:hAnsi="Arial" w:cs="Arial"/>
          <w:bCs/>
          <w:color w:val="000000" w:themeColor="text1"/>
          <w:sz w:val="22"/>
          <w:szCs w:val="22"/>
        </w:rPr>
        <w:t xml:space="preserve"> </w:t>
      </w:r>
      <w:r w:rsidR="00505B18" w:rsidRPr="0001539D">
        <w:rPr>
          <w:rFonts w:ascii="Arial" w:hAnsi="Arial" w:cs="Arial"/>
          <w:bCs/>
          <w:color w:val="000000" w:themeColor="text1"/>
          <w:sz w:val="22"/>
          <w:szCs w:val="22"/>
        </w:rPr>
        <w:t>del prescriptor</w:t>
      </w:r>
      <w:r w:rsidR="00710274" w:rsidRPr="0001539D">
        <w:rPr>
          <w:rFonts w:ascii="Arial" w:hAnsi="Arial" w:cs="Arial"/>
          <w:bCs/>
          <w:color w:val="000000" w:themeColor="text1"/>
          <w:sz w:val="22"/>
          <w:szCs w:val="22"/>
        </w:rPr>
        <w:t>.</w:t>
      </w:r>
      <w:r w:rsidR="000C2801" w:rsidRPr="0001539D">
        <w:rPr>
          <w:rFonts w:ascii="Arial" w:hAnsi="Arial" w:cs="Arial"/>
          <w:bCs/>
          <w:color w:val="000000" w:themeColor="text1"/>
          <w:sz w:val="22"/>
          <w:szCs w:val="22"/>
        </w:rPr>
        <w:t xml:space="preserve">  </w:t>
      </w:r>
    </w:p>
    <w:p w14:paraId="72BFECBC" w14:textId="420B82AC" w:rsidR="00557637" w:rsidRPr="0001539D" w:rsidRDefault="00557637" w:rsidP="0001539D">
      <w:pPr>
        <w:pStyle w:val="ListParagraph"/>
        <w:numPr>
          <w:ilvl w:val="0"/>
          <w:numId w:val="20"/>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Fecha de la prescripción</w:t>
      </w:r>
      <w:r w:rsidR="00915532" w:rsidRPr="0001539D">
        <w:rPr>
          <w:rFonts w:ascii="Arial" w:hAnsi="Arial" w:cs="Arial"/>
          <w:bCs/>
          <w:color w:val="000000" w:themeColor="text1"/>
          <w:sz w:val="22"/>
          <w:szCs w:val="22"/>
        </w:rPr>
        <w:t xml:space="preserve"> de la receta</w:t>
      </w:r>
      <w:r w:rsidRPr="0001539D">
        <w:rPr>
          <w:rFonts w:ascii="Arial" w:hAnsi="Arial" w:cs="Arial"/>
          <w:bCs/>
          <w:color w:val="000000" w:themeColor="text1"/>
          <w:sz w:val="22"/>
          <w:szCs w:val="22"/>
        </w:rPr>
        <w:t>.</w:t>
      </w:r>
    </w:p>
    <w:p w14:paraId="7ADB2C1A" w14:textId="6EE7FD8C" w:rsidR="005F2D28" w:rsidRPr="0001539D" w:rsidRDefault="00557637" w:rsidP="0001539D">
      <w:pPr>
        <w:pStyle w:val="ListParagraph"/>
        <w:numPr>
          <w:ilvl w:val="0"/>
          <w:numId w:val="20"/>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 xml:space="preserve">Nombre </w:t>
      </w:r>
      <w:r w:rsidR="00505B18" w:rsidRPr="0001539D">
        <w:rPr>
          <w:rFonts w:ascii="Arial" w:hAnsi="Arial" w:cs="Arial"/>
          <w:bCs/>
          <w:color w:val="000000" w:themeColor="text1"/>
          <w:sz w:val="22"/>
          <w:szCs w:val="22"/>
        </w:rPr>
        <w:t>con apellidos</w:t>
      </w:r>
      <w:r w:rsidR="0099484B" w:rsidRPr="0001539D">
        <w:rPr>
          <w:rFonts w:ascii="Arial" w:hAnsi="Arial" w:cs="Arial"/>
          <w:bCs/>
          <w:color w:val="000000" w:themeColor="text1"/>
          <w:sz w:val="22"/>
          <w:szCs w:val="22"/>
        </w:rPr>
        <w:t>, n</w:t>
      </w:r>
      <w:r w:rsidRPr="0001539D">
        <w:rPr>
          <w:rFonts w:ascii="Arial" w:hAnsi="Arial" w:cs="Arial"/>
          <w:bCs/>
          <w:color w:val="000000" w:themeColor="text1"/>
          <w:sz w:val="22"/>
          <w:szCs w:val="22"/>
        </w:rPr>
        <w:t>úmero de identificación (cédula de identidad, tarjeta de identificación de menores, cédula de residencia, o pasaporte en caso de extranjeros no residentes)</w:t>
      </w:r>
      <w:r w:rsidR="0099484B" w:rsidRPr="0001539D">
        <w:rPr>
          <w:rFonts w:ascii="Arial" w:hAnsi="Arial" w:cs="Arial"/>
          <w:bCs/>
          <w:color w:val="000000" w:themeColor="text1"/>
          <w:sz w:val="22"/>
          <w:szCs w:val="22"/>
        </w:rPr>
        <w:t>, d</w:t>
      </w:r>
      <w:r w:rsidRPr="0001539D">
        <w:rPr>
          <w:rFonts w:ascii="Arial" w:hAnsi="Arial" w:cs="Arial"/>
          <w:bCs/>
          <w:color w:val="000000" w:themeColor="text1"/>
          <w:sz w:val="22"/>
          <w:szCs w:val="22"/>
        </w:rPr>
        <w:t>omicilio</w:t>
      </w:r>
      <w:r w:rsidR="002600E0" w:rsidRPr="0001539D">
        <w:rPr>
          <w:rFonts w:ascii="Arial" w:hAnsi="Arial" w:cs="Arial"/>
          <w:bCs/>
          <w:color w:val="000000" w:themeColor="text1"/>
          <w:sz w:val="22"/>
          <w:szCs w:val="22"/>
        </w:rPr>
        <w:t xml:space="preserve"> y </w:t>
      </w:r>
      <w:r w:rsidR="0099484B" w:rsidRPr="0001539D">
        <w:rPr>
          <w:rFonts w:ascii="Arial" w:hAnsi="Arial" w:cs="Arial"/>
          <w:bCs/>
          <w:color w:val="000000" w:themeColor="text1"/>
          <w:sz w:val="22"/>
          <w:szCs w:val="22"/>
        </w:rPr>
        <w:t>eda</w:t>
      </w:r>
      <w:r w:rsidR="002600E0" w:rsidRPr="0001539D">
        <w:rPr>
          <w:rFonts w:ascii="Arial" w:hAnsi="Arial" w:cs="Arial"/>
          <w:bCs/>
          <w:color w:val="000000" w:themeColor="text1"/>
          <w:sz w:val="22"/>
          <w:szCs w:val="22"/>
        </w:rPr>
        <w:t>d del paciente.</w:t>
      </w:r>
    </w:p>
    <w:p w14:paraId="54F6DE84" w14:textId="27FAD1EE" w:rsidR="001F3884" w:rsidRPr="0001539D" w:rsidRDefault="001F3884" w:rsidP="0001539D">
      <w:pPr>
        <w:pStyle w:val="ListParagraph"/>
        <w:numPr>
          <w:ilvl w:val="0"/>
          <w:numId w:val="20"/>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En caso de</w:t>
      </w:r>
      <w:r w:rsidR="00F6068F">
        <w:rPr>
          <w:rFonts w:ascii="Arial" w:hAnsi="Arial" w:cs="Arial"/>
          <w:bCs/>
          <w:color w:val="000000" w:themeColor="text1"/>
          <w:sz w:val="22"/>
          <w:szCs w:val="22"/>
        </w:rPr>
        <w:t xml:space="preserve"> recetas prescritas por médicos</w:t>
      </w:r>
      <w:r w:rsidRPr="0001539D">
        <w:rPr>
          <w:rFonts w:ascii="Arial" w:hAnsi="Arial" w:cs="Arial"/>
          <w:bCs/>
          <w:color w:val="000000" w:themeColor="text1"/>
          <w:sz w:val="22"/>
          <w:szCs w:val="22"/>
        </w:rPr>
        <w:t xml:space="preserve"> veterinarios se verifica</w:t>
      </w:r>
      <w:r w:rsidR="000554EF" w:rsidRPr="0001539D">
        <w:rPr>
          <w:rFonts w:ascii="Arial" w:hAnsi="Arial" w:cs="Arial"/>
          <w:bCs/>
          <w:color w:val="000000" w:themeColor="text1"/>
          <w:sz w:val="22"/>
          <w:szCs w:val="22"/>
        </w:rPr>
        <w:t>, también: nombre y apellidos del propietario del animal, número de identificación del propietario del animal, domicilio del propietario del animal, nombre, especie y peso del animal.</w:t>
      </w:r>
    </w:p>
    <w:p w14:paraId="2E05067D" w14:textId="0074178E" w:rsidR="00D65CFD" w:rsidRPr="0001539D" w:rsidRDefault="00505B18" w:rsidP="0001539D">
      <w:pPr>
        <w:pStyle w:val="ListParagraph"/>
        <w:numPr>
          <w:ilvl w:val="0"/>
          <w:numId w:val="20"/>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J</w:t>
      </w:r>
      <w:r w:rsidR="00C553AC" w:rsidRPr="0001539D">
        <w:rPr>
          <w:rFonts w:ascii="Arial" w:hAnsi="Arial" w:cs="Arial"/>
          <w:bCs/>
          <w:color w:val="000000" w:themeColor="text1"/>
          <w:sz w:val="22"/>
          <w:szCs w:val="22"/>
        </w:rPr>
        <w:t>ustificación del</w:t>
      </w:r>
      <w:r w:rsidRPr="0001539D">
        <w:rPr>
          <w:rFonts w:ascii="Arial" w:hAnsi="Arial" w:cs="Arial"/>
          <w:bCs/>
          <w:color w:val="000000" w:themeColor="text1"/>
          <w:sz w:val="22"/>
          <w:szCs w:val="22"/>
        </w:rPr>
        <w:t xml:space="preserve"> motivo por el </w:t>
      </w:r>
      <w:r w:rsidR="00D65CFD" w:rsidRPr="0001539D">
        <w:rPr>
          <w:rFonts w:ascii="Arial" w:hAnsi="Arial" w:cs="Arial"/>
          <w:bCs/>
          <w:color w:val="000000" w:themeColor="text1"/>
          <w:sz w:val="22"/>
          <w:szCs w:val="22"/>
        </w:rPr>
        <w:t xml:space="preserve">que el </w:t>
      </w:r>
      <w:r w:rsidRPr="0001539D">
        <w:rPr>
          <w:rFonts w:ascii="Arial" w:hAnsi="Arial" w:cs="Arial"/>
          <w:bCs/>
          <w:color w:val="000000" w:themeColor="text1"/>
          <w:sz w:val="22"/>
          <w:szCs w:val="22"/>
        </w:rPr>
        <w:t xml:space="preserve">profesional prescriptor </w:t>
      </w:r>
      <w:r w:rsidR="00D65CFD" w:rsidRPr="0001539D">
        <w:rPr>
          <w:rFonts w:ascii="Arial" w:hAnsi="Arial" w:cs="Arial"/>
          <w:bCs/>
          <w:color w:val="000000" w:themeColor="text1"/>
          <w:sz w:val="22"/>
          <w:szCs w:val="22"/>
        </w:rPr>
        <w:t>utilizó la receta física,</w:t>
      </w:r>
      <w:r w:rsidR="002600E0" w:rsidRPr="0001539D">
        <w:rPr>
          <w:rFonts w:ascii="Arial" w:hAnsi="Arial" w:cs="Arial"/>
          <w:bCs/>
          <w:color w:val="000000" w:themeColor="text1"/>
          <w:sz w:val="22"/>
          <w:szCs w:val="22"/>
        </w:rPr>
        <w:t xml:space="preserve"> </w:t>
      </w:r>
      <w:r w:rsidR="00C553AC" w:rsidRPr="0001539D">
        <w:rPr>
          <w:rFonts w:ascii="Arial" w:hAnsi="Arial" w:cs="Arial"/>
          <w:bCs/>
          <w:color w:val="000000" w:themeColor="text1"/>
          <w:sz w:val="22"/>
          <w:szCs w:val="22"/>
        </w:rPr>
        <w:t xml:space="preserve">escrita </w:t>
      </w:r>
      <w:r w:rsidR="00D65CFD" w:rsidRPr="0001539D">
        <w:rPr>
          <w:rFonts w:ascii="Arial" w:hAnsi="Arial" w:cs="Arial"/>
          <w:bCs/>
          <w:color w:val="000000" w:themeColor="text1"/>
          <w:sz w:val="22"/>
          <w:szCs w:val="22"/>
        </w:rPr>
        <w:t xml:space="preserve">a </w:t>
      </w:r>
      <w:r w:rsidR="00C553AC" w:rsidRPr="0001539D">
        <w:rPr>
          <w:rFonts w:ascii="Arial" w:hAnsi="Arial" w:cs="Arial"/>
          <w:bCs/>
          <w:color w:val="000000" w:themeColor="text1"/>
          <w:sz w:val="22"/>
          <w:szCs w:val="22"/>
        </w:rPr>
        <w:t>puño y letra</w:t>
      </w:r>
      <w:r w:rsidR="002600E0" w:rsidRPr="0001539D">
        <w:rPr>
          <w:rFonts w:ascii="Arial" w:hAnsi="Arial" w:cs="Arial"/>
          <w:bCs/>
          <w:color w:val="000000" w:themeColor="text1"/>
          <w:sz w:val="22"/>
          <w:szCs w:val="22"/>
        </w:rPr>
        <w:t xml:space="preserve"> al frente de la receta</w:t>
      </w:r>
      <w:r w:rsidR="00C553AC" w:rsidRPr="0001539D">
        <w:rPr>
          <w:rFonts w:ascii="Arial" w:hAnsi="Arial" w:cs="Arial"/>
          <w:bCs/>
          <w:color w:val="000000" w:themeColor="text1"/>
          <w:sz w:val="22"/>
          <w:szCs w:val="22"/>
        </w:rPr>
        <w:t>,</w:t>
      </w:r>
      <w:r w:rsidRPr="0001539D">
        <w:rPr>
          <w:rFonts w:ascii="Arial" w:hAnsi="Arial" w:cs="Arial"/>
          <w:bCs/>
          <w:color w:val="000000" w:themeColor="text1"/>
          <w:sz w:val="22"/>
          <w:szCs w:val="22"/>
        </w:rPr>
        <w:t xml:space="preserve"> </w:t>
      </w:r>
      <w:r w:rsidR="00C553AC" w:rsidRPr="0001539D">
        <w:rPr>
          <w:rFonts w:ascii="Arial" w:hAnsi="Arial" w:cs="Arial"/>
          <w:bCs/>
          <w:color w:val="000000" w:themeColor="text1"/>
          <w:sz w:val="22"/>
          <w:szCs w:val="22"/>
        </w:rPr>
        <w:t xml:space="preserve">acorde al artículo 23 del Reglamento de Utilización y Funcionamiento del Sistema Automatizado de Receta Digital de Psicotrópicos y estupefacientes </w:t>
      </w:r>
      <w:r w:rsidR="00F90D21" w:rsidRPr="00BF10E3">
        <w:rPr>
          <w:rFonts w:ascii="Arial" w:hAnsi="Arial" w:cs="Arial"/>
          <w:bCs/>
          <w:color w:val="000000" w:themeColor="text1"/>
          <w:sz w:val="22"/>
          <w:szCs w:val="22"/>
        </w:rPr>
        <w:t>Decreto</w:t>
      </w:r>
      <w:r w:rsidR="00F90D21">
        <w:rPr>
          <w:rFonts w:ascii="Arial" w:hAnsi="Arial" w:cs="Arial"/>
          <w:bCs/>
          <w:color w:val="000000" w:themeColor="text1"/>
          <w:sz w:val="22"/>
          <w:szCs w:val="22"/>
        </w:rPr>
        <w:t xml:space="preserve"> </w:t>
      </w:r>
      <w:r w:rsidR="00C553AC" w:rsidRPr="0001539D">
        <w:rPr>
          <w:rFonts w:ascii="Arial" w:hAnsi="Arial" w:cs="Arial"/>
          <w:bCs/>
          <w:color w:val="000000" w:themeColor="text1"/>
          <w:sz w:val="22"/>
          <w:szCs w:val="22"/>
        </w:rPr>
        <w:t>N°39984-S</w:t>
      </w:r>
      <w:r w:rsidR="001E6B3C" w:rsidRPr="0001539D">
        <w:rPr>
          <w:rFonts w:ascii="Arial" w:hAnsi="Arial" w:cs="Arial"/>
          <w:bCs/>
          <w:color w:val="000000" w:themeColor="text1"/>
          <w:sz w:val="22"/>
          <w:szCs w:val="22"/>
        </w:rPr>
        <w:t xml:space="preserve"> que indica lo siguiente</w:t>
      </w:r>
      <w:r w:rsidR="00222646">
        <w:rPr>
          <w:rFonts w:ascii="Arial" w:hAnsi="Arial" w:cs="Arial"/>
          <w:bCs/>
          <w:color w:val="000000" w:themeColor="text1"/>
          <w:sz w:val="22"/>
          <w:szCs w:val="22"/>
        </w:rPr>
        <w:t>s motivos, por los que el prescriptor podría utilizar la receta física</w:t>
      </w:r>
      <w:r w:rsidR="001E6B3C" w:rsidRPr="0001539D">
        <w:rPr>
          <w:rFonts w:ascii="Arial" w:hAnsi="Arial" w:cs="Arial"/>
          <w:bCs/>
          <w:color w:val="000000" w:themeColor="text1"/>
          <w:sz w:val="22"/>
          <w:szCs w:val="22"/>
        </w:rPr>
        <w:t>:</w:t>
      </w:r>
    </w:p>
    <w:p w14:paraId="27C5598D" w14:textId="2E13C768" w:rsidR="00C553AC" w:rsidRPr="0001539D" w:rsidRDefault="00D65CFD" w:rsidP="0001539D">
      <w:pPr>
        <w:spacing w:line="276" w:lineRule="auto"/>
        <w:jc w:val="both"/>
        <w:rPr>
          <w:rFonts w:ascii="Arial" w:hAnsi="Arial" w:cs="Arial"/>
          <w:color w:val="000000"/>
          <w:sz w:val="22"/>
          <w:szCs w:val="22"/>
        </w:rPr>
      </w:pPr>
      <w:r w:rsidRPr="0001539D">
        <w:rPr>
          <w:rFonts w:ascii="Arial" w:hAnsi="Arial" w:cs="Arial"/>
          <w:color w:val="000000"/>
          <w:sz w:val="22"/>
          <w:szCs w:val="22"/>
        </w:rPr>
        <w:t xml:space="preserve"> </w:t>
      </w:r>
    </w:p>
    <w:p w14:paraId="5577699A" w14:textId="514A9C24" w:rsidR="00D65CFD" w:rsidRPr="0001539D" w:rsidRDefault="001E6B3C" w:rsidP="0001539D">
      <w:pPr>
        <w:spacing w:line="276" w:lineRule="auto"/>
        <w:ind w:left="708"/>
        <w:jc w:val="both"/>
        <w:rPr>
          <w:rFonts w:ascii="Arial" w:hAnsi="Arial" w:cs="Arial"/>
          <w:sz w:val="22"/>
          <w:szCs w:val="22"/>
          <w:lang w:eastAsia="es-CR"/>
        </w:rPr>
      </w:pPr>
      <w:r w:rsidRPr="0001539D">
        <w:rPr>
          <w:rFonts w:ascii="Arial" w:hAnsi="Arial" w:cs="Arial"/>
          <w:color w:val="000000"/>
          <w:sz w:val="22"/>
          <w:szCs w:val="22"/>
          <w:lang w:eastAsia="es-CR"/>
        </w:rPr>
        <w:t>“</w:t>
      </w:r>
      <w:r w:rsidR="00D65CFD" w:rsidRPr="0001539D">
        <w:rPr>
          <w:rFonts w:ascii="Arial" w:hAnsi="Arial" w:cs="Arial"/>
          <w:color w:val="000000"/>
          <w:sz w:val="22"/>
          <w:szCs w:val="22"/>
          <w:lang w:eastAsia="es-CR"/>
        </w:rPr>
        <w:t>a</w:t>
      </w:r>
      <w:r w:rsidR="00D65CFD" w:rsidRPr="0001539D">
        <w:rPr>
          <w:rFonts w:ascii="Arial" w:hAnsi="Arial" w:cs="Arial"/>
          <w:i/>
          <w:iCs/>
          <w:color w:val="000000"/>
          <w:sz w:val="22"/>
          <w:szCs w:val="22"/>
          <w:lang w:eastAsia="es-CR"/>
        </w:rPr>
        <w:t>) Por caso fortuito, por causas de eventos no limitativos, ni excluyentes, tales como: fallas en las comunicaciones o fallas comprobables en el fluido eléctrico (cortes masivos o por zonas en el fluido eléctrico) o en el servicio de internet, saturación de internet por eventos nacionales que colapsen la red, inhabilitación de la plataforma por algún fallo técnico inesperado, (falla imprevista en la infraestructura de servidores, componentes de la aplicación o bases de datos.)</w:t>
      </w:r>
    </w:p>
    <w:p w14:paraId="431AEA90" w14:textId="77777777" w:rsidR="001E6B3C" w:rsidRPr="0001539D" w:rsidRDefault="00D65CFD" w:rsidP="0001539D">
      <w:pPr>
        <w:spacing w:line="276" w:lineRule="auto"/>
        <w:ind w:left="708"/>
        <w:jc w:val="both"/>
        <w:rPr>
          <w:rFonts w:ascii="Arial" w:hAnsi="Arial" w:cs="Arial"/>
          <w:i/>
          <w:iCs/>
          <w:color w:val="000000"/>
          <w:sz w:val="22"/>
          <w:szCs w:val="22"/>
          <w:lang w:eastAsia="es-CR"/>
        </w:rPr>
      </w:pPr>
      <w:r w:rsidRPr="0001539D">
        <w:rPr>
          <w:rFonts w:ascii="Arial" w:hAnsi="Arial" w:cs="Arial"/>
          <w:i/>
          <w:iCs/>
          <w:color w:val="000000"/>
          <w:sz w:val="22"/>
          <w:szCs w:val="22"/>
          <w:lang w:eastAsia="es-CR"/>
        </w:rPr>
        <w:t>b) Fuerza mayor, por causas de eventos atribuibles y comprobables a desastres naturales o situaciones no previsibles, o que aun siendo previsibles no pueden evitarse y que inhabiliten la plataforma y sus accesos.</w:t>
      </w:r>
    </w:p>
    <w:p w14:paraId="2750021D" w14:textId="77777777" w:rsidR="001E6B3C" w:rsidRPr="0001539D" w:rsidRDefault="00D65CFD" w:rsidP="0001539D">
      <w:pPr>
        <w:spacing w:line="276" w:lineRule="auto"/>
        <w:ind w:left="708"/>
        <w:jc w:val="both"/>
        <w:rPr>
          <w:rFonts w:ascii="Arial" w:hAnsi="Arial" w:cs="Arial"/>
          <w:i/>
          <w:iCs/>
          <w:color w:val="000000"/>
          <w:sz w:val="22"/>
          <w:szCs w:val="22"/>
          <w:lang w:eastAsia="es-CR"/>
        </w:rPr>
      </w:pPr>
      <w:r w:rsidRPr="0001539D">
        <w:rPr>
          <w:rFonts w:ascii="Arial" w:hAnsi="Arial" w:cs="Arial"/>
          <w:i/>
          <w:iCs/>
          <w:color w:val="000000"/>
          <w:sz w:val="22"/>
          <w:szCs w:val="22"/>
          <w:lang w:eastAsia="es-CR"/>
        </w:rPr>
        <w:t>c) Hechos de terceros, en eventos tales como ataques de piratas informáticos (hackers) a la plataforma, caída o inhabilitación de las conexiones o de las plataformas de terceros, sin comunicación previa o imprevisible (bases de datos de los Colegios Profesionales, del Registro Público, del Tribunal Supremo de Elecciones).</w:t>
      </w:r>
    </w:p>
    <w:p w14:paraId="6A207B68" w14:textId="3CC7337B" w:rsidR="001E6B3C" w:rsidRPr="0001539D" w:rsidRDefault="00D65CFD" w:rsidP="0001539D">
      <w:pPr>
        <w:spacing w:line="276" w:lineRule="auto"/>
        <w:ind w:left="708"/>
        <w:jc w:val="both"/>
        <w:rPr>
          <w:rFonts w:ascii="Arial" w:hAnsi="Arial" w:cs="Arial"/>
          <w:i/>
          <w:iCs/>
          <w:color w:val="000000"/>
          <w:sz w:val="22"/>
          <w:szCs w:val="22"/>
          <w:lang w:eastAsia="es-CR"/>
        </w:rPr>
      </w:pPr>
      <w:r w:rsidRPr="0001539D">
        <w:rPr>
          <w:rFonts w:ascii="Arial" w:hAnsi="Arial" w:cs="Arial"/>
          <w:i/>
          <w:iCs/>
          <w:color w:val="000000"/>
          <w:sz w:val="22"/>
          <w:szCs w:val="22"/>
          <w:lang w:eastAsia="es-CR"/>
        </w:rPr>
        <w:t>d) Soporte y mantenimiento del Sistema Receta Digital, por mantenimiento de la infraestructura, servidores o de la aplicación.</w:t>
      </w:r>
      <w:r w:rsidR="001E6B3C" w:rsidRPr="0001539D">
        <w:rPr>
          <w:rFonts w:ascii="Arial" w:hAnsi="Arial" w:cs="Arial"/>
          <w:i/>
          <w:iCs/>
          <w:color w:val="000000"/>
          <w:sz w:val="22"/>
          <w:szCs w:val="22"/>
          <w:lang w:eastAsia="es-CR"/>
        </w:rPr>
        <w:t>”</w:t>
      </w:r>
    </w:p>
    <w:p w14:paraId="2482CFDA" w14:textId="2A6B2C61" w:rsidR="00773DFA" w:rsidRDefault="00773DFA">
      <w:pPr>
        <w:spacing w:after="160" w:line="259" w:lineRule="auto"/>
        <w:rPr>
          <w:rFonts w:ascii="Arial" w:hAnsi="Arial" w:cs="Arial"/>
          <w:bCs/>
          <w:color w:val="000000" w:themeColor="text1"/>
          <w:sz w:val="22"/>
          <w:szCs w:val="22"/>
        </w:rPr>
      </w:pPr>
      <w:r>
        <w:rPr>
          <w:rFonts w:ascii="Arial" w:hAnsi="Arial" w:cs="Arial"/>
          <w:bCs/>
          <w:color w:val="000000" w:themeColor="text1"/>
          <w:sz w:val="22"/>
          <w:szCs w:val="22"/>
        </w:rPr>
        <w:br w:type="page"/>
      </w:r>
    </w:p>
    <w:p w14:paraId="6C9241C7" w14:textId="77777777" w:rsidR="00557637" w:rsidRPr="0001539D" w:rsidRDefault="00557637" w:rsidP="0001539D">
      <w:pPr>
        <w:spacing w:line="276" w:lineRule="auto"/>
        <w:jc w:val="both"/>
        <w:rPr>
          <w:rFonts w:ascii="Arial" w:hAnsi="Arial" w:cs="Arial"/>
          <w:bCs/>
          <w:color w:val="000000" w:themeColor="text1"/>
          <w:sz w:val="22"/>
          <w:szCs w:val="22"/>
        </w:rPr>
      </w:pPr>
    </w:p>
    <w:p w14:paraId="4114216A" w14:textId="5080A56C" w:rsidR="00BB15E3" w:rsidRPr="00DB3DDE" w:rsidRDefault="000554EF" w:rsidP="00DB3DDE">
      <w:pPr>
        <w:spacing w:line="276" w:lineRule="auto"/>
        <w:jc w:val="both"/>
        <w:rPr>
          <w:rFonts w:ascii="Arial" w:hAnsi="Arial" w:cs="Arial"/>
          <w:bCs/>
          <w:color w:val="000000" w:themeColor="text1"/>
          <w:sz w:val="22"/>
          <w:szCs w:val="22"/>
          <w:u w:val="single"/>
        </w:rPr>
      </w:pPr>
      <w:r w:rsidRPr="00DB3DDE">
        <w:rPr>
          <w:rFonts w:ascii="Arial" w:hAnsi="Arial" w:cs="Arial"/>
          <w:bCs/>
          <w:color w:val="000000" w:themeColor="text1"/>
          <w:sz w:val="22"/>
          <w:szCs w:val="22"/>
          <w:u w:val="single"/>
        </w:rPr>
        <w:t>R</w:t>
      </w:r>
      <w:r w:rsidR="00BB15E3" w:rsidRPr="00DB3DDE">
        <w:rPr>
          <w:rFonts w:ascii="Arial" w:hAnsi="Arial" w:cs="Arial"/>
          <w:bCs/>
          <w:color w:val="000000" w:themeColor="text1"/>
          <w:sz w:val="22"/>
          <w:szCs w:val="22"/>
          <w:u w:val="single"/>
        </w:rPr>
        <w:t>eceta digital de psicotrópicos y estupefacientes:</w:t>
      </w:r>
    </w:p>
    <w:p w14:paraId="3C52BA19" w14:textId="77777777" w:rsidR="00BB15E3" w:rsidRPr="0001539D" w:rsidRDefault="00BB15E3" w:rsidP="0001539D">
      <w:pPr>
        <w:pStyle w:val="ListParagraph"/>
        <w:spacing w:line="276" w:lineRule="auto"/>
        <w:jc w:val="both"/>
        <w:rPr>
          <w:rFonts w:ascii="Arial" w:hAnsi="Arial" w:cs="Arial"/>
          <w:bCs/>
          <w:color w:val="000000" w:themeColor="text1"/>
          <w:sz w:val="22"/>
          <w:szCs w:val="22"/>
        </w:rPr>
      </w:pPr>
    </w:p>
    <w:p w14:paraId="647EE9F5" w14:textId="77777777" w:rsidR="008F5F7C" w:rsidRDefault="008F5F7C" w:rsidP="0001539D">
      <w:pPr>
        <w:spacing w:line="276" w:lineRule="auto"/>
        <w:jc w:val="both"/>
        <w:rPr>
          <w:rFonts w:ascii="Arial" w:hAnsi="Arial" w:cs="Arial"/>
          <w:bCs/>
          <w:color w:val="000000" w:themeColor="text1"/>
          <w:sz w:val="22"/>
          <w:szCs w:val="22"/>
        </w:rPr>
      </w:pPr>
    </w:p>
    <w:p w14:paraId="7AECF74E" w14:textId="0AA8FC71" w:rsidR="00BB15E3" w:rsidRPr="0001539D" w:rsidRDefault="00BB15E3" w:rsidP="0001539D">
      <w:p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 xml:space="preserve">Al ingresar el código de la receta al Sistema de Receta </w:t>
      </w:r>
      <w:r w:rsidR="00222646" w:rsidRPr="0001539D">
        <w:rPr>
          <w:rFonts w:ascii="Arial" w:hAnsi="Arial" w:cs="Arial"/>
          <w:bCs/>
          <w:color w:val="000000" w:themeColor="text1"/>
          <w:sz w:val="22"/>
          <w:szCs w:val="22"/>
        </w:rPr>
        <w:t>Digital</w:t>
      </w:r>
      <w:r w:rsidR="008F5F7C">
        <w:rPr>
          <w:rFonts w:ascii="Arial" w:hAnsi="Arial" w:cs="Arial"/>
          <w:bCs/>
          <w:color w:val="000000" w:themeColor="text1"/>
          <w:sz w:val="22"/>
          <w:szCs w:val="22"/>
        </w:rPr>
        <w:t xml:space="preserve"> debe contener </w:t>
      </w:r>
      <w:r w:rsidRPr="0001539D">
        <w:rPr>
          <w:rFonts w:ascii="Arial" w:hAnsi="Arial" w:cs="Arial"/>
          <w:bCs/>
          <w:color w:val="000000" w:themeColor="text1"/>
          <w:sz w:val="22"/>
          <w:szCs w:val="22"/>
        </w:rPr>
        <w:t>la siguiente información:</w:t>
      </w:r>
    </w:p>
    <w:p w14:paraId="728840AD" w14:textId="77777777" w:rsidR="00BB15E3" w:rsidRPr="0001539D" w:rsidRDefault="00BB15E3" w:rsidP="0001539D">
      <w:pPr>
        <w:pStyle w:val="ListParagraph"/>
        <w:spacing w:line="276" w:lineRule="auto"/>
        <w:jc w:val="both"/>
        <w:rPr>
          <w:rFonts w:ascii="Arial" w:hAnsi="Arial" w:cs="Arial"/>
          <w:bCs/>
          <w:color w:val="000000" w:themeColor="text1"/>
          <w:sz w:val="22"/>
          <w:szCs w:val="22"/>
        </w:rPr>
      </w:pPr>
    </w:p>
    <w:p w14:paraId="541C4993" w14:textId="2F2C873E" w:rsidR="005F6DBE" w:rsidRPr="0001539D" w:rsidRDefault="005F6DBE" w:rsidP="0001539D">
      <w:pPr>
        <w:pStyle w:val="ListParagraph"/>
        <w:numPr>
          <w:ilvl w:val="0"/>
          <w:numId w:val="20"/>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Nombre</w:t>
      </w:r>
      <w:r w:rsidR="00E0196B" w:rsidRPr="0001539D">
        <w:rPr>
          <w:rFonts w:ascii="Arial" w:hAnsi="Arial" w:cs="Arial"/>
          <w:bCs/>
          <w:color w:val="000000" w:themeColor="text1"/>
          <w:sz w:val="22"/>
          <w:szCs w:val="22"/>
        </w:rPr>
        <w:t xml:space="preserve"> y apellidos</w:t>
      </w:r>
      <w:r w:rsidR="00BB15E3" w:rsidRPr="0001539D">
        <w:rPr>
          <w:rFonts w:ascii="Arial" w:hAnsi="Arial" w:cs="Arial"/>
          <w:bCs/>
          <w:color w:val="000000" w:themeColor="text1"/>
          <w:sz w:val="22"/>
          <w:szCs w:val="22"/>
        </w:rPr>
        <w:t>, código profesional, teléfono del</w:t>
      </w:r>
      <w:r w:rsidRPr="0001539D">
        <w:rPr>
          <w:rFonts w:ascii="Arial" w:hAnsi="Arial" w:cs="Arial"/>
          <w:bCs/>
          <w:color w:val="000000" w:themeColor="text1"/>
          <w:sz w:val="22"/>
          <w:szCs w:val="22"/>
        </w:rPr>
        <w:t xml:space="preserve"> </w:t>
      </w:r>
      <w:r w:rsidR="00E0196B" w:rsidRPr="0001539D">
        <w:rPr>
          <w:rFonts w:ascii="Arial" w:hAnsi="Arial" w:cs="Arial"/>
          <w:bCs/>
          <w:color w:val="000000" w:themeColor="text1"/>
          <w:sz w:val="22"/>
          <w:szCs w:val="22"/>
        </w:rPr>
        <w:t>profesional prescriptor.</w:t>
      </w:r>
    </w:p>
    <w:p w14:paraId="08561DC9" w14:textId="07808302" w:rsidR="005F6DBE" w:rsidRPr="0001539D" w:rsidRDefault="005F6DBE" w:rsidP="0001539D">
      <w:pPr>
        <w:pStyle w:val="ListParagraph"/>
        <w:numPr>
          <w:ilvl w:val="0"/>
          <w:numId w:val="20"/>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Fecha de la prescripción.</w:t>
      </w:r>
    </w:p>
    <w:p w14:paraId="1502BE48" w14:textId="6844EF64" w:rsidR="005F6DBE" w:rsidRPr="0001539D" w:rsidRDefault="005F6DBE" w:rsidP="0001539D">
      <w:pPr>
        <w:pStyle w:val="ListParagraph"/>
        <w:numPr>
          <w:ilvl w:val="0"/>
          <w:numId w:val="20"/>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Nombre y apellido</w:t>
      </w:r>
      <w:r w:rsidR="00E0196B" w:rsidRPr="0001539D">
        <w:rPr>
          <w:rFonts w:ascii="Arial" w:hAnsi="Arial" w:cs="Arial"/>
          <w:bCs/>
          <w:color w:val="000000" w:themeColor="text1"/>
          <w:sz w:val="22"/>
          <w:szCs w:val="22"/>
        </w:rPr>
        <w:t>s</w:t>
      </w:r>
      <w:r w:rsidRPr="0001539D">
        <w:rPr>
          <w:rFonts w:ascii="Arial" w:hAnsi="Arial" w:cs="Arial"/>
          <w:bCs/>
          <w:color w:val="000000" w:themeColor="text1"/>
          <w:sz w:val="22"/>
          <w:szCs w:val="22"/>
        </w:rPr>
        <w:t xml:space="preserve"> del paciente.</w:t>
      </w:r>
    </w:p>
    <w:p w14:paraId="60B65E69" w14:textId="2B42ADEA" w:rsidR="005F6DBE" w:rsidRPr="0001539D" w:rsidRDefault="00BB15E3" w:rsidP="0001539D">
      <w:pPr>
        <w:pStyle w:val="ListParagraph"/>
        <w:numPr>
          <w:ilvl w:val="0"/>
          <w:numId w:val="20"/>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Nombre completo, número de identificación (cédula de identidad, tarjeta de identificación de menores, cédula de residencia, o pasaporte en caso de extranjeros no residentes), domicilio y edad del paciente.</w:t>
      </w:r>
    </w:p>
    <w:p w14:paraId="7BFBFBDD" w14:textId="790E850F" w:rsidR="007350AE" w:rsidRPr="0001539D" w:rsidRDefault="00E81C92" w:rsidP="0001539D">
      <w:pPr>
        <w:pStyle w:val="ListParagraph"/>
        <w:numPr>
          <w:ilvl w:val="0"/>
          <w:numId w:val="20"/>
        </w:numPr>
        <w:spacing w:line="276" w:lineRule="auto"/>
        <w:jc w:val="both"/>
        <w:rPr>
          <w:rFonts w:ascii="Arial" w:hAnsi="Arial" w:cs="Arial"/>
          <w:bCs/>
          <w:color w:val="000000" w:themeColor="text1"/>
          <w:sz w:val="22"/>
          <w:szCs w:val="22"/>
        </w:rPr>
      </w:pPr>
      <w:r>
        <w:rPr>
          <w:rFonts w:ascii="Arial" w:hAnsi="Arial" w:cs="Arial"/>
          <w:bCs/>
          <w:color w:val="000000" w:themeColor="text1"/>
          <w:sz w:val="22"/>
          <w:szCs w:val="22"/>
        </w:rPr>
        <w:t xml:space="preserve">Vigencia de la receta, </w:t>
      </w:r>
      <w:r w:rsidRPr="008F5F7C">
        <w:rPr>
          <w:rFonts w:ascii="Arial" w:hAnsi="Arial" w:cs="Arial"/>
          <w:bCs/>
          <w:color w:val="000000" w:themeColor="text1"/>
          <w:sz w:val="22"/>
          <w:szCs w:val="22"/>
        </w:rPr>
        <w:t>la</w:t>
      </w:r>
      <w:r w:rsidR="00BB15E3" w:rsidRPr="0001539D">
        <w:rPr>
          <w:rFonts w:ascii="Arial" w:hAnsi="Arial" w:cs="Arial"/>
          <w:bCs/>
          <w:color w:val="000000" w:themeColor="text1"/>
          <w:sz w:val="22"/>
          <w:szCs w:val="22"/>
        </w:rPr>
        <w:t xml:space="preserve"> cual será de siete días naturales a partir de la fecha de su emisión</w:t>
      </w:r>
      <w:r w:rsidR="000855E4" w:rsidRPr="0001539D">
        <w:rPr>
          <w:rFonts w:ascii="Arial" w:hAnsi="Arial" w:cs="Arial"/>
          <w:bCs/>
          <w:color w:val="000000" w:themeColor="text1"/>
          <w:sz w:val="22"/>
          <w:szCs w:val="22"/>
        </w:rPr>
        <w:t>.</w:t>
      </w:r>
    </w:p>
    <w:p w14:paraId="55683F9D" w14:textId="35E5B0BD" w:rsidR="00333D9B" w:rsidRDefault="00333D9B" w:rsidP="0001539D">
      <w:pPr>
        <w:spacing w:line="276" w:lineRule="auto"/>
        <w:jc w:val="both"/>
        <w:rPr>
          <w:rFonts w:ascii="Arial" w:hAnsi="Arial" w:cs="Arial"/>
          <w:b/>
          <w:sz w:val="22"/>
          <w:szCs w:val="22"/>
          <w:lang w:val="es-ES_tradnl"/>
        </w:rPr>
      </w:pPr>
    </w:p>
    <w:p w14:paraId="471E2C1D" w14:textId="77777777" w:rsidR="009609D7" w:rsidRPr="00333D9B" w:rsidRDefault="009609D7" w:rsidP="009609D7">
      <w:pPr>
        <w:spacing w:line="276" w:lineRule="auto"/>
        <w:jc w:val="both"/>
        <w:rPr>
          <w:rFonts w:ascii="Arial" w:hAnsi="Arial" w:cs="Arial"/>
          <w:b/>
          <w:color w:val="FF0000"/>
          <w:sz w:val="22"/>
          <w:szCs w:val="22"/>
          <w:lang w:val="es-ES_tradnl"/>
        </w:rPr>
      </w:pPr>
      <w:r w:rsidRPr="00333D9B">
        <w:rPr>
          <w:rFonts w:ascii="Arial" w:hAnsi="Arial" w:cs="Arial"/>
          <w:b/>
          <w:color w:val="FF0000"/>
          <w:sz w:val="22"/>
          <w:szCs w:val="22"/>
          <w:lang w:val="es-ES_tradnl"/>
        </w:rPr>
        <w:t>[Describir en este espacio el proceso de despacho de la receta en el Sistema de Receta Digital de acuerdo a la operación de la farmacia (farmacia de comunidad u hospitalaria)]</w:t>
      </w:r>
    </w:p>
    <w:p w14:paraId="47BA09FE" w14:textId="77777777" w:rsidR="009609D7" w:rsidRDefault="009609D7" w:rsidP="0001539D">
      <w:pPr>
        <w:spacing w:line="276" w:lineRule="auto"/>
        <w:jc w:val="both"/>
        <w:rPr>
          <w:rFonts w:ascii="Arial" w:hAnsi="Arial" w:cs="Arial"/>
          <w:b/>
          <w:sz w:val="22"/>
          <w:szCs w:val="22"/>
          <w:lang w:val="es-ES_tradnl"/>
        </w:rPr>
      </w:pPr>
    </w:p>
    <w:p w14:paraId="41A5C96F" w14:textId="3C33EEE2" w:rsidR="00BF10E3" w:rsidRPr="00333D9B" w:rsidRDefault="00BF10E3" w:rsidP="0001539D">
      <w:pPr>
        <w:spacing w:line="276" w:lineRule="auto"/>
        <w:jc w:val="both"/>
        <w:rPr>
          <w:rFonts w:ascii="Arial" w:hAnsi="Arial" w:cs="Arial"/>
          <w:bCs/>
          <w:sz w:val="22"/>
          <w:szCs w:val="22"/>
          <w:lang w:val="es-ES_tradnl"/>
        </w:rPr>
      </w:pPr>
      <w:r w:rsidRPr="00333D9B">
        <w:rPr>
          <w:rFonts w:ascii="Arial" w:hAnsi="Arial" w:cs="Arial"/>
          <w:bCs/>
          <w:sz w:val="22"/>
          <w:szCs w:val="22"/>
          <w:lang w:val="es-ES_tradnl"/>
        </w:rPr>
        <w:t xml:space="preserve">Una vez </w:t>
      </w:r>
      <w:r w:rsidR="00333D9B" w:rsidRPr="00333D9B">
        <w:rPr>
          <w:rFonts w:ascii="Arial" w:hAnsi="Arial" w:cs="Arial"/>
          <w:bCs/>
          <w:sz w:val="22"/>
          <w:szCs w:val="22"/>
          <w:lang w:val="es-ES_tradnl"/>
        </w:rPr>
        <w:t xml:space="preserve">que el regente verifica que la receta cumpla con los requisitos necesarios, de acuerdo al tipo, se continua con el proceso de despacho. </w:t>
      </w:r>
    </w:p>
    <w:p w14:paraId="71F26804" w14:textId="77777777" w:rsidR="009609D7" w:rsidRDefault="009609D7" w:rsidP="0001539D">
      <w:pPr>
        <w:spacing w:line="276" w:lineRule="auto"/>
        <w:jc w:val="both"/>
        <w:rPr>
          <w:rFonts w:ascii="Arial" w:hAnsi="Arial" w:cs="Arial"/>
          <w:b/>
          <w:sz w:val="22"/>
          <w:szCs w:val="22"/>
          <w:lang w:val="es-ES_tradnl"/>
        </w:rPr>
      </w:pPr>
    </w:p>
    <w:p w14:paraId="7075C5F0" w14:textId="77777777" w:rsidR="009609D7" w:rsidRDefault="009609D7" w:rsidP="0001539D">
      <w:pPr>
        <w:spacing w:line="276" w:lineRule="auto"/>
        <w:jc w:val="both"/>
        <w:rPr>
          <w:rFonts w:ascii="Arial" w:hAnsi="Arial" w:cs="Arial"/>
          <w:b/>
          <w:sz w:val="22"/>
          <w:szCs w:val="22"/>
          <w:lang w:val="es-ES_tradnl"/>
        </w:rPr>
      </w:pPr>
    </w:p>
    <w:p w14:paraId="0D7E655F" w14:textId="5FEBB46E" w:rsidR="00E173C6" w:rsidRPr="00773DFA" w:rsidRDefault="0093190A" w:rsidP="00773DFA">
      <w:pPr>
        <w:pStyle w:val="ListParagraph"/>
        <w:numPr>
          <w:ilvl w:val="0"/>
          <w:numId w:val="42"/>
        </w:numPr>
        <w:spacing w:line="276" w:lineRule="auto"/>
        <w:jc w:val="both"/>
        <w:rPr>
          <w:rFonts w:ascii="Arial" w:hAnsi="Arial" w:cs="Arial"/>
          <w:b/>
          <w:sz w:val="22"/>
          <w:szCs w:val="22"/>
          <w:lang w:val="es-ES_tradnl"/>
        </w:rPr>
      </w:pPr>
      <w:r w:rsidRPr="00773DFA">
        <w:rPr>
          <w:rFonts w:ascii="Arial" w:hAnsi="Arial" w:cs="Arial"/>
          <w:b/>
          <w:sz w:val="22"/>
          <w:szCs w:val="22"/>
          <w:lang w:val="es-ES_tradnl"/>
        </w:rPr>
        <w:t>Consideraciones adicionales en la recepción de la receta</w:t>
      </w:r>
    </w:p>
    <w:p w14:paraId="30AEF4DC" w14:textId="77777777" w:rsidR="0093190A" w:rsidRPr="0001539D" w:rsidRDefault="0093190A" w:rsidP="0001539D">
      <w:pPr>
        <w:spacing w:line="276" w:lineRule="auto"/>
        <w:jc w:val="both"/>
        <w:rPr>
          <w:rFonts w:ascii="Arial" w:hAnsi="Arial" w:cs="Arial"/>
          <w:b/>
          <w:sz w:val="22"/>
          <w:szCs w:val="22"/>
          <w:lang w:val="es-ES_tradnl"/>
        </w:rPr>
      </w:pPr>
    </w:p>
    <w:p w14:paraId="5EBC65F1" w14:textId="77777777" w:rsidR="00E173C6" w:rsidRPr="00DB3DDE" w:rsidRDefault="00E173C6" w:rsidP="00DB3DDE">
      <w:pPr>
        <w:spacing w:line="276" w:lineRule="auto"/>
        <w:jc w:val="both"/>
        <w:rPr>
          <w:rFonts w:ascii="Arial" w:hAnsi="Arial" w:cs="Arial"/>
          <w:bCs/>
          <w:sz w:val="22"/>
          <w:szCs w:val="22"/>
          <w:lang w:val="es-ES_tradnl"/>
        </w:rPr>
      </w:pPr>
      <w:r w:rsidRPr="00DB3DDE">
        <w:rPr>
          <w:rFonts w:ascii="Arial" w:hAnsi="Arial" w:cs="Arial"/>
          <w:bCs/>
          <w:sz w:val="22"/>
          <w:szCs w:val="22"/>
          <w:lang w:val="es-ES_tradnl"/>
        </w:rPr>
        <w:t>El profesional farmacéutico debe realizar las siguientes acciones:</w:t>
      </w:r>
    </w:p>
    <w:p w14:paraId="7E700A36" w14:textId="77777777" w:rsidR="00A412BE" w:rsidRPr="0001539D" w:rsidRDefault="00A412BE" w:rsidP="0001539D">
      <w:pPr>
        <w:spacing w:line="276" w:lineRule="auto"/>
        <w:rPr>
          <w:rFonts w:ascii="Arial" w:hAnsi="Arial" w:cs="Arial"/>
          <w:bCs/>
          <w:color w:val="000000" w:themeColor="text1"/>
          <w:sz w:val="22"/>
          <w:szCs w:val="22"/>
        </w:rPr>
      </w:pPr>
    </w:p>
    <w:p w14:paraId="464055EF" w14:textId="77777777" w:rsidR="0093190A" w:rsidRDefault="0093190A" w:rsidP="0093190A">
      <w:pPr>
        <w:pStyle w:val="ListParagraph"/>
        <w:numPr>
          <w:ilvl w:val="0"/>
          <w:numId w:val="27"/>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 xml:space="preserve">Entrevistar al paciente o encargado, acerca de los padecimientos y enfermedades, medicamentos que consume y cualquier otra información que sea necesaria. </w:t>
      </w:r>
    </w:p>
    <w:p w14:paraId="2D2D897E" w14:textId="77777777" w:rsidR="0093190A" w:rsidRPr="00333D9B" w:rsidRDefault="0093190A" w:rsidP="0093190A">
      <w:pPr>
        <w:pStyle w:val="ListParagraph"/>
        <w:numPr>
          <w:ilvl w:val="0"/>
          <w:numId w:val="27"/>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Consultar al</w:t>
      </w:r>
      <w:r>
        <w:rPr>
          <w:rFonts w:ascii="Arial" w:hAnsi="Arial" w:cs="Arial"/>
          <w:bCs/>
          <w:color w:val="000000" w:themeColor="text1"/>
          <w:sz w:val="22"/>
          <w:szCs w:val="22"/>
        </w:rPr>
        <w:t xml:space="preserve"> profesional</w:t>
      </w:r>
      <w:r w:rsidRPr="0001539D">
        <w:rPr>
          <w:rFonts w:ascii="Arial" w:hAnsi="Arial" w:cs="Arial"/>
          <w:bCs/>
          <w:color w:val="000000" w:themeColor="text1"/>
          <w:sz w:val="22"/>
          <w:szCs w:val="22"/>
        </w:rPr>
        <w:t xml:space="preserve"> prescriptor en caso de tener dudas.</w:t>
      </w:r>
    </w:p>
    <w:p w14:paraId="53AA461E" w14:textId="52693175" w:rsidR="0093190A" w:rsidRPr="0093190A" w:rsidRDefault="0093190A" w:rsidP="0093190A">
      <w:pPr>
        <w:pStyle w:val="ListParagraph"/>
        <w:numPr>
          <w:ilvl w:val="0"/>
          <w:numId w:val="27"/>
        </w:numPr>
        <w:spacing w:line="276" w:lineRule="auto"/>
        <w:jc w:val="both"/>
        <w:rPr>
          <w:rFonts w:ascii="Arial" w:hAnsi="Arial" w:cs="Arial"/>
          <w:bCs/>
          <w:color w:val="000000" w:themeColor="text1"/>
          <w:sz w:val="22"/>
          <w:szCs w:val="22"/>
        </w:rPr>
      </w:pPr>
      <w:r>
        <w:rPr>
          <w:rFonts w:ascii="Arial" w:hAnsi="Arial" w:cs="Arial"/>
          <w:bCs/>
          <w:color w:val="000000" w:themeColor="text1"/>
          <w:sz w:val="22"/>
          <w:szCs w:val="22"/>
        </w:rPr>
        <w:t>R</w:t>
      </w:r>
      <w:r w:rsidRPr="0093190A">
        <w:rPr>
          <w:rFonts w:ascii="Arial" w:hAnsi="Arial" w:cs="Arial"/>
          <w:bCs/>
          <w:color w:val="000000" w:themeColor="text1"/>
          <w:sz w:val="22"/>
          <w:szCs w:val="22"/>
        </w:rPr>
        <w:t>echazar el despacho de toda receta que no encuentre conforme a las exigencias científicas, legales y reglamentarias</w:t>
      </w:r>
    </w:p>
    <w:p w14:paraId="022778AE" w14:textId="48324705" w:rsidR="0093190A" w:rsidRDefault="0093190A" w:rsidP="0093190A">
      <w:pPr>
        <w:spacing w:line="276" w:lineRule="auto"/>
        <w:jc w:val="both"/>
        <w:rPr>
          <w:rFonts w:ascii="Arial" w:hAnsi="Arial" w:cs="Arial"/>
          <w:bCs/>
          <w:color w:val="000000" w:themeColor="text1"/>
          <w:sz w:val="22"/>
          <w:szCs w:val="22"/>
        </w:rPr>
      </w:pPr>
    </w:p>
    <w:p w14:paraId="4BDB6807" w14:textId="60D4D8F7" w:rsidR="0093190A" w:rsidRDefault="0093190A" w:rsidP="0093190A">
      <w:pPr>
        <w:spacing w:line="276" w:lineRule="auto"/>
        <w:jc w:val="both"/>
        <w:rPr>
          <w:rFonts w:ascii="Arial" w:hAnsi="Arial" w:cs="Arial"/>
          <w:bCs/>
          <w:color w:val="000000" w:themeColor="text1"/>
          <w:sz w:val="22"/>
          <w:szCs w:val="22"/>
        </w:rPr>
      </w:pPr>
    </w:p>
    <w:p w14:paraId="34C0ACBB" w14:textId="4A965D35" w:rsidR="0093190A" w:rsidRPr="00773DFA" w:rsidRDefault="0093190A" w:rsidP="00773DFA">
      <w:pPr>
        <w:pStyle w:val="ListParagraph"/>
        <w:numPr>
          <w:ilvl w:val="0"/>
          <w:numId w:val="42"/>
        </w:numPr>
        <w:spacing w:line="276" w:lineRule="auto"/>
        <w:jc w:val="both"/>
        <w:rPr>
          <w:rFonts w:ascii="Arial" w:hAnsi="Arial" w:cs="Arial"/>
          <w:b/>
          <w:sz w:val="22"/>
          <w:szCs w:val="22"/>
          <w:lang w:val="es-ES_tradnl"/>
        </w:rPr>
      </w:pPr>
      <w:r w:rsidRPr="00773DFA">
        <w:rPr>
          <w:rFonts w:ascii="Arial" w:hAnsi="Arial" w:cs="Arial"/>
          <w:b/>
          <w:sz w:val="22"/>
          <w:szCs w:val="22"/>
          <w:lang w:val="es-ES_tradnl"/>
        </w:rPr>
        <w:t xml:space="preserve">Preparación de </w:t>
      </w:r>
      <w:r w:rsidR="009609D7" w:rsidRPr="00773DFA">
        <w:rPr>
          <w:rFonts w:ascii="Arial" w:hAnsi="Arial" w:cs="Arial"/>
          <w:b/>
          <w:sz w:val="22"/>
          <w:szCs w:val="22"/>
          <w:lang w:val="es-ES_tradnl"/>
        </w:rPr>
        <w:t xml:space="preserve">los </w:t>
      </w:r>
      <w:r w:rsidRPr="00773DFA">
        <w:rPr>
          <w:rFonts w:ascii="Arial" w:hAnsi="Arial" w:cs="Arial"/>
          <w:b/>
          <w:sz w:val="22"/>
          <w:szCs w:val="22"/>
          <w:lang w:val="es-ES_tradnl"/>
        </w:rPr>
        <w:t>medicamentos</w:t>
      </w:r>
    </w:p>
    <w:p w14:paraId="058295D2" w14:textId="77777777" w:rsidR="00B76E0E" w:rsidRDefault="00B76E0E" w:rsidP="0093190A">
      <w:pPr>
        <w:spacing w:line="276" w:lineRule="auto"/>
        <w:jc w:val="both"/>
        <w:rPr>
          <w:rFonts w:ascii="Arial" w:hAnsi="Arial" w:cs="Arial"/>
          <w:b/>
          <w:sz w:val="22"/>
          <w:szCs w:val="22"/>
          <w:lang w:val="es-ES_tradnl"/>
        </w:rPr>
      </w:pPr>
    </w:p>
    <w:p w14:paraId="7E1FD89F" w14:textId="70298518" w:rsidR="00B76E0E" w:rsidRPr="00B76E0E" w:rsidRDefault="00B76E0E" w:rsidP="0093190A">
      <w:pPr>
        <w:spacing w:line="276" w:lineRule="auto"/>
        <w:jc w:val="both"/>
        <w:rPr>
          <w:rFonts w:ascii="Arial" w:hAnsi="Arial" w:cs="Arial"/>
          <w:bCs/>
          <w:sz w:val="22"/>
          <w:szCs w:val="22"/>
          <w:lang w:val="es-ES_tradnl"/>
        </w:rPr>
      </w:pPr>
      <w:r w:rsidRPr="00B76E0E">
        <w:rPr>
          <w:rFonts w:ascii="Arial" w:hAnsi="Arial" w:cs="Arial"/>
          <w:bCs/>
          <w:sz w:val="22"/>
          <w:szCs w:val="22"/>
          <w:lang w:val="es-ES_tradnl"/>
        </w:rPr>
        <w:t>El regente farmacéutico debe realizar lo siguiente:</w:t>
      </w:r>
    </w:p>
    <w:p w14:paraId="2736EF76" w14:textId="77777777" w:rsidR="0093190A" w:rsidRPr="0093190A" w:rsidRDefault="0093190A" w:rsidP="0093190A">
      <w:pPr>
        <w:spacing w:line="276" w:lineRule="auto"/>
        <w:jc w:val="both"/>
        <w:rPr>
          <w:rFonts w:ascii="Arial" w:hAnsi="Arial" w:cs="Arial"/>
          <w:bCs/>
          <w:color w:val="000000" w:themeColor="text1"/>
          <w:sz w:val="22"/>
          <w:szCs w:val="22"/>
        </w:rPr>
      </w:pPr>
    </w:p>
    <w:p w14:paraId="1B1EA972" w14:textId="77777777" w:rsidR="009609D7" w:rsidRPr="0001539D" w:rsidRDefault="009609D7" w:rsidP="009609D7">
      <w:pPr>
        <w:pStyle w:val="ListParagraph"/>
        <w:numPr>
          <w:ilvl w:val="0"/>
          <w:numId w:val="27"/>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lastRenderedPageBreak/>
        <w:t xml:space="preserve">Confirmar que la farmacia cuente con el medicamento solicitado en la receta. </w:t>
      </w:r>
    </w:p>
    <w:p w14:paraId="02573D08" w14:textId="77777777" w:rsidR="009609D7" w:rsidRPr="0001539D" w:rsidRDefault="009609D7" w:rsidP="009609D7">
      <w:pPr>
        <w:pStyle w:val="ListParagraph"/>
        <w:numPr>
          <w:ilvl w:val="0"/>
          <w:numId w:val="27"/>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 xml:space="preserve">En caso de medicamentos prescritos en una receta blanca y si el paciente lo solicita, ofrecer un medicamento de nombre genérico con equivalencia terapéutica al medicamento prescrito por el médico, salvo indicación contraria en la receta. Verificar la equivalencia terapéutica en página web: </w:t>
      </w:r>
    </w:p>
    <w:p w14:paraId="67CCFB60" w14:textId="77777777" w:rsidR="009609D7" w:rsidRDefault="00BD5D58" w:rsidP="009609D7">
      <w:pPr>
        <w:pStyle w:val="ListParagraph"/>
        <w:spacing w:line="276" w:lineRule="auto"/>
        <w:jc w:val="both"/>
        <w:rPr>
          <w:rFonts w:ascii="Arial" w:hAnsi="Arial" w:cs="Arial"/>
          <w:bCs/>
          <w:color w:val="000000" w:themeColor="text1"/>
          <w:sz w:val="22"/>
          <w:szCs w:val="22"/>
        </w:rPr>
      </w:pPr>
      <w:hyperlink r:id="rId8" w:history="1">
        <w:r w:rsidR="009609D7" w:rsidRPr="0001539D">
          <w:rPr>
            <w:rFonts w:ascii="Arial" w:hAnsi="Arial" w:cs="Arial"/>
            <w:bCs/>
            <w:color w:val="000000" w:themeColor="text1"/>
            <w:sz w:val="22"/>
            <w:szCs w:val="22"/>
          </w:rPr>
          <w:t>https://www.ministeriodesalud.go.cr/index.php/listados-oficiales?id=615</w:t>
        </w:r>
      </w:hyperlink>
      <w:r w:rsidR="009609D7" w:rsidRPr="0001539D">
        <w:rPr>
          <w:rFonts w:ascii="Arial" w:hAnsi="Arial" w:cs="Arial"/>
          <w:bCs/>
          <w:color w:val="000000" w:themeColor="text1"/>
          <w:sz w:val="22"/>
          <w:szCs w:val="22"/>
        </w:rPr>
        <w:t>.</w:t>
      </w:r>
    </w:p>
    <w:p w14:paraId="1ADEA105" w14:textId="77777777" w:rsidR="009609D7" w:rsidRDefault="009609D7" w:rsidP="009609D7">
      <w:pPr>
        <w:pStyle w:val="ListParagraph"/>
        <w:numPr>
          <w:ilvl w:val="0"/>
          <w:numId w:val="27"/>
        </w:numPr>
        <w:spacing w:line="276" w:lineRule="auto"/>
        <w:jc w:val="both"/>
        <w:rPr>
          <w:rFonts w:ascii="Arial" w:hAnsi="Arial" w:cs="Arial"/>
          <w:bCs/>
          <w:color w:val="000000" w:themeColor="text1"/>
          <w:sz w:val="22"/>
          <w:szCs w:val="22"/>
        </w:rPr>
      </w:pPr>
      <w:bookmarkStart w:id="1" w:name="_Hlk25217532"/>
      <w:r w:rsidRPr="0001539D">
        <w:rPr>
          <w:rFonts w:ascii="Arial" w:hAnsi="Arial" w:cs="Arial"/>
          <w:bCs/>
          <w:color w:val="000000" w:themeColor="text1"/>
          <w:sz w:val="22"/>
          <w:szCs w:val="22"/>
        </w:rPr>
        <w:t xml:space="preserve">Revisar las características físicas del medicamento, </w:t>
      </w:r>
      <w:bookmarkEnd w:id="1"/>
      <w:r>
        <w:rPr>
          <w:rFonts w:ascii="Arial" w:hAnsi="Arial" w:cs="Arial"/>
          <w:bCs/>
          <w:color w:val="000000" w:themeColor="text1"/>
          <w:sz w:val="22"/>
          <w:szCs w:val="22"/>
        </w:rPr>
        <w:t xml:space="preserve">que el empaque se encuentre en buenas condiciones y su fecha de vencimiento vigente. </w:t>
      </w:r>
    </w:p>
    <w:p w14:paraId="0D9152B5" w14:textId="274643BA" w:rsidR="009609D7" w:rsidRDefault="009609D7" w:rsidP="009609D7">
      <w:pPr>
        <w:pStyle w:val="ListParagraph"/>
        <w:spacing w:line="276" w:lineRule="auto"/>
        <w:jc w:val="both"/>
        <w:rPr>
          <w:rFonts w:ascii="Arial" w:hAnsi="Arial" w:cs="Arial"/>
          <w:bCs/>
          <w:color w:val="000000" w:themeColor="text1"/>
          <w:sz w:val="22"/>
          <w:szCs w:val="22"/>
        </w:rPr>
      </w:pPr>
    </w:p>
    <w:p w14:paraId="4DA0FFDA" w14:textId="77777777" w:rsidR="00EF4CF5" w:rsidRPr="0001539D" w:rsidRDefault="00EF4CF5" w:rsidP="009609D7">
      <w:pPr>
        <w:pStyle w:val="ListParagraph"/>
        <w:spacing w:line="276" w:lineRule="auto"/>
        <w:jc w:val="both"/>
        <w:rPr>
          <w:rFonts w:ascii="Arial" w:hAnsi="Arial" w:cs="Arial"/>
          <w:bCs/>
          <w:color w:val="000000" w:themeColor="text1"/>
          <w:sz w:val="22"/>
          <w:szCs w:val="22"/>
        </w:rPr>
      </w:pPr>
    </w:p>
    <w:p w14:paraId="40FD85EB" w14:textId="29E68447" w:rsidR="009609D7" w:rsidRPr="00773DFA" w:rsidRDefault="009609D7" w:rsidP="00773DFA">
      <w:pPr>
        <w:pStyle w:val="ListParagraph"/>
        <w:numPr>
          <w:ilvl w:val="0"/>
          <w:numId w:val="42"/>
        </w:numPr>
        <w:spacing w:line="276" w:lineRule="auto"/>
        <w:jc w:val="both"/>
        <w:rPr>
          <w:rFonts w:ascii="Arial" w:hAnsi="Arial" w:cs="Arial"/>
          <w:b/>
          <w:bCs/>
          <w:color w:val="000000"/>
          <w:sz w:val="22"/>
          <w:szCs w:val="22"/>
        </w:rPr>
      </w:pPr>
      <w:r w:rsidRPr="00773DFA">
        <w:rPr>
          <w:rFonts w:ascii="Arial" w:hAnsi="Arial" w:cs="Arial"/>
          <w:b/>
          <w:bCs/>
          <w:color w:val="000000"/>
          <w:sz w:val="22"/>
          <w:szCs w:val="22"/>
        </w:rPr>
        <w:t>Elaboración de la etiqueta</w:t>
      </w:r>
    </w:p>
    <w:p w14:paraId="0B6D6B31" w14:textId="03E3D35F" w:rsidR="009609D7" w:rsidRDefault="009609D7" w:rsidP="009609D7">
      <w:pPr>
        <w:spacing w:line="276" w:lineRule="auto"/>
        <w:jc w:val="both"/>
        <w:rPr>
          <w:rFonts w:ascii="Arial" w:hAnsi="Arial" w:cs="Arial"/>
          <w:color w:val="000000"/>
          <w:sz w:val="22"/>
          <w:szCs w:val="22"/>
        </w:rPr>
      </w:pPr>
    </w:p>
    <w:p w14:paraId="635248EC" w14:textId="3BD3042D" w:rsidR="009609D7" w:rsidRPr="0001539D" w:rsidRDefault="009609D7" w:rsidP="009609D7">
      <w:pPr>
        <w:pStyle w:val="ListParagraph"/>
        <w:spacing w:line="276" w:lineRule="auto"/>
        <w:ind w:left="0"/>
        <w:jc w:val="both"/>
        <w:rPr>
          <w:rFonts w:ascii="Arial" w:hAnsi="Arial" w:cs="Arial"/>
          <w:b/>
          <w:bCs/>
          <w:color w:val="FF0000"/>
          <w:sz w:val="22"/>
          <w:szCs w:val="22"/>
        </w:rPr>
      </w:pPr>
      <w:r w:rsidRPr="0001539D">
        <w:rPr>
          <w:rFonts w:ascii="Arial" w:hAnsi="Arial" w:cs="Arial"/>
          <w:b/>
          <w:bCs/>
          <w:color w:val="FF0000"/>
          <w:sz w:val="22"/>
          <w:szCs w:val="22"/>
        </w:rPr>
        <w:t>[</w:t>
      </w:r>
      <w:r>
        <w:rPr>
          <w:rFonts w:ascii="Arial" w:hAnsi="Arial" w:cs="Arial"/>
          <w:b/>
          <w:bCs/>
          <w:color w:val="FF0000"/>
          <w:sz w:val="22"/>
          <w:szCs w:val="22"/>
        </w:rPr>
        <w:t>I</w:t>
      </w:r>
      <w:r w:rsidRPr="0001539D">
        <w:rPr>
          <w:rFonts w:ascii="Arial" w:hAnsi="Arial" w:cs="Arial"/>
          <w:b/>
          <w:bCs/>
          <w:color w:val="FF0000"/>
          <w:sz w:val="22"/>
          <w:szCs w:val="22"/>
        </w:rPr>
        <w:t>ndicar el procedimiento paso a paso de elaboración de la etiqueta según los materiales que se utilicen y colocar como anexo la etiqueta que utiliza la farmacia.]</w:t>
      </w:r>
    </w:p>
    <w:p w14:paraId="030200A1" w14:textId="512323A6" w:rsidR="009609D7" w:rsidRDefault="009609D7" w:rsidP="009609D7">
      <w:pPr>
        <w:spacing w:line="276" w:lineRule="auto"/>
        <w:jc w:val="both"/>
        <w:rPr>
          <w:rFonts w:ascii="Arial" w:hAnsi="Arial" w:cs="Arial"/>
          <w:bCs/>
          <w:color w:val="000000" w:themeColor="text1"/>
          <w:sz w:val="22"/>
          <w:szCs w:val="22"/>
        </w:rPr>
      </w:pPr>
    </w:p>
    <w:p w14:paraId="6DFB4B96" w14:textId="58F4D89A" w:rsidR="00B76E0E" w:rsidRDefault="00B76E0E" w:rsidP="00B76E0E">
      <w:pPr>
        <w:spacing w:line="276" w:lineRule="auto"/>
        <w:jc w:val="both"/>
        <w:rPr>
          <w:rFonts w:ascii="Arial" w:hAnsi="Arial" w:cs="Arial"/>
          <w:color w:val="000000"/>
          <w:sz w:val="22"/>
          <w:szCs w:val="22"/>
        </w:rPr>
      </w:pPr>
      <w:r>
        <w:rPr>
          <w:rFonts w:ascii="Arial" w:hAnsi="Arial" w:cs="Arial"/>
          <w:color w:val="000000"/>
          <w:sz w:val="22"/>
          <w:szCs w:val="22"/>
        </w:rPr>
        <w:t xml:space="preserve">En profesional en farmacia debe: </w:t>
      </w:r>
    </w:p>
    <w:p w14:paraId="4C1B7DCE" w14:textId="77777777" w:rsidR="00B76E0E" w:rsidRDefault="00B76E0E" w:rsidP="009609D7">
      <w:pPr>
        <w:spacing w:line="276" w:lineRule="auto"/>
        <w:jc w:val="both"/>
        <w:rPr>
          <w:rFonts w:ascii="Arial" w:hAnsi="Arial" w:cs="Arial"/>
          <w:bCs/>
          <w:color w:val="000000" w:themeColor="text1"/>
          <w:sz w:val="22"/>
          <w:szCs w:val="22"/>
        </w:rPr>
      </w:pPr>
    </w:p>
    <w:p w14:paraId="2ADFA8D0" w14:textId="3305DD27" w:rsidR="00D240AF" w:rsidRPr="009609D7" w:rsidRDefault="007D0250" w:rsidP="009609D7">
      <w:pPr>
        <w:pStyle w:val="ListParagraph"/>
        <w:numPr>
          <w:ilvl w:val="0"/>
          <w:numId w:val="27"/>
        </w:numPr>
        <w:spacing w:line="276" w:lineRule="auto"/>
        <w:jc w:val="both"/>
        <w:rPr>
          <w:rFonts w:ascii="Arial" w:hAnsi="Arial" w:cs="Arial"/>
          <w:color w:val="000000"/>
          <w:sz w:val="22"/>
          <w:szCs w:val="22"/>
        </w:rPr>
      </w:pPr>
      <w:r w:rsidRPr="009609D7">
        <w:rPr>
          <w:rFonts w:ascii="Arial" w:hAnsi="Arial" w:cs="Arial"/>
          <w:bCs/>
          <w:color w:val="000000" w:themeColor="text1"/>
          <w:sz w:val="22"/>
          <w:szCs w:val="22"/>
        </w:rPr>
        <w:t>Elaborar la etiqueta</w:t>
      </w:r>
      <w:r w:rsidR="00D240AF" w:rsidRPr="009609D7">
        <w:rPr>
          <w:rFonts w:ascii="Arial" w:hAnsi="Arial" w:cs="Arial"/>
          <w:bCs/>
          <w:color w:val="000000" w:themeColor="text1"/>
          <w:sz w:val="22"/>
          <w:szCs w:val="22"/>
        </w:rPr>
        <w:t xml:space="preserve"> </w:t>
      </w:r>
      <w:r w:rsidR="009609D7" w:rsidRPr="009609D7">
        <w:rPr>
          <w:rFonts w:ascii="Arial" w:hAnsi="Arial" w:cs="Arial"/>
          <w:bCs/>
          <w:color w:val="000000" w:themeColor="text1"/>
          <w:sz w:val="22"/>
          <w:szCs w:val="22"/>
        </w:rPr>
        <w:t xml:space="preserve">de indicaciones, </w:t>
      </w:r>
      <w:r w:rsidR="00D240AF" w:rsidRPr="009609D7">
        <w:rPr>
          <w:rFonts w:ascii="Arial" w:hAnsi="Arial" w:cs="Arial"/>
          <w:color w:val="000000"/>
          <w:sz w:val="22"/>
          <w:szCs w:val="22"/>
        </w:rPr>
        <w:t>que contenga como mínimo la siguiente información:</w:t>
      </w:r>
    </w:p>
    <w:p w14:paraId="682BC281" w14:textId="77777777" w:rsidR="00D240AF" w:rsidRPr="0001539D" w:rsidRDefault="007D0250" w:rsidP="0001539D">
      <w:pPr>
        <w:pStyle w:val="ListParagraph"/>
        <w:spacing w:line="276" w:lineRule="auto"/>
        <w:jc w:val="both"/>
        <w:rPr>
          <w:rFonts w:ascii="Arial" w:hAnsi="Arial" w:cs="Arial"/>
          <w:i/>
          <w:iCs/>
          <w:color w:val="000000"/>
          <w:sz w:val="22"/>
          <w:szCs w:val="22"/>
        </w:rPr>
      </w:pPr>
      <w:r w:rsidRPr="0001539D">
        <w:rPr>
          <w:rFonts w:ascii="Arial" w:hAnsi="Arial" w:cs="Arial"/>
          <w:bCs/>
          <w:color w:val="000000" w:themeColor="text1"/>
          <w:sz w:val="22"/>
          <w:szCs w:val="22"/>
        </w:rPr>
        <w:t xml:space="preserve"> </w:t>
      </w:r>
    </w:p>
    <w:p w14:paraId="16F64946" w14:textId="4142ABC7" w:rsidR="007D77C8" w:rsidRPr="0001539D" w:rsidRDefault="007D77C8" w:rsidP="009609D7">
      <w:pPr>
        <w:pStyle w:val="ListParagraph"/>
        <w:numPr>
          <w:ilvl w:val="0"/>
          <w:numId w:val="32"/>
        </w:numPr>
        <w:spacing w:line="276" w:lineRule="auto"/>
        <w:ind w:left="851"/>
        <w:jc w:val="both"/>
        <w:rPr>
          <w:rFonts w:ascii="Arial" w:hAnsi="Arial" w:cs="Arial"/>
          <w:color w:val="000000"/>
          <w:sz w:val="22"/>
          <w:szCs w:val="22"/>
        </w:rPr>
      </w:pPr>
      <w:r w:rsidRPr="0001539D">
        <w:rPr>
          <w:rFonts w:ascii="Arial" w:hAnsi="Arial" w:cs="Arial"/>
          <w:color w:val="000000"/>
          <w:sz w:val="22"/>
          <w:szCs w:val="22"/>
        </w:rPr>
        <w:t xml:space="preserve">Nombre </w:t>
      </w:r>
      <w:r w:rsidR="00333D9B" w:rsidRPr="0001539D">
        <w:rPr>
          <w:rFonts w:ascii="Arial" w:hAnsi="Arial" w:cs="Arial"/>
          <w:color w:val="000000"/>
          <w:sz w:val="22"/>
          <w:szCs w:val="22"/>
        </w:rPr>
        <w:t>y dos</w:t>
      </w:r>
      <w:r w:rsidRPr="0001539D">
        <w:rPr>
          <w:rFonts w:ascii="Arial" w:hAnsi="Arial" w:cs="Arial"/>
          <w:color w:val="000000"/>
          <w:sz w:val="22"/>
          <w:szCs w:val="22"/>
        </w:rPr>
        <w:t xml:space="preserve"> apellidos del paciente.</w:t>
      </w:r>
    </w:p>
    <w:p w14:paraId="067C5B12" w14:textId="0DC38677" w:rsidR="007D77C8" w:rsidRPr="0001539D" w:rsidRDefault="007D77C8" w:rsidP="009609D7">
      <w:pPr>
        <w:pStyle w:val="ListParagraph"/>
        <w:numPr>
          <w:ilvl w:val="0"/>
          <w:numId w:val="32"/>
        </w:numPr>
        <w:spacing w:line="276" w:lineRule="auto"/>
        <w:ind w:left="851"/>
        <w:jc w:val="both"/>
        <w:rPr>
          <w:rFonts w:ascii="Arial" w:hAnsi="Arial" w:cs="Arial"/>
          <w:color w:val="000000"/>
          <w:sz w:val="22"/>
          <w:szCs w:val="22"/>
        </w:rPr>
      </w:pPr>
      <w:r w:rsidRPr="0001539D">
        <w:rPr>
          <w:rFonts w:ascii="Arial" w:hAnsi="Arial" w:cs="Arial"/>
          <w:color w:val="000000"/>
          <w:sz w:val="22"/>
          <w:szCs w:val="22"/>
        </w:rPr>
        <w:t>Número de identificación del paciente.</w:t>
      </w:r>
    </w:p>
    <w:p w14:paraId="24AAA983" w14:textId="210A312A" w:rsidR="007D77C8" w:rsidRPr="0001539D" w:rsidRDefault="007D77C8" w:rsidP="009609D7">
      <w:pPr>
        <w:pStyle w:val="ListParagraph"/>
        <w:numPr>
          <w:ilvl w:val="0"/>
          <w:numId w:val="32"/>
        </w:numPr>
        <w:spacing w:line="276" w:lineRule="auto"/>
        <w:ind w:left="851"/>
        <w:jc w:val="both"/>
        <w:rPr>
          <w:rFonts w:ascii="Arial" w:hAnsi="Arial" w:cs="Arial"/>
          <w:color w:val="000000"/>
          <w:sz w:val="22"/>
          <w:szCs w:val="22"/>
        </w:rPr>
      </w:pPr>
      <w:r w:rsidRPr="0001539D">
        <w:rPr>
          <w:rFonts w:ascii="Arial" w:hAnsi="Arial" w:cs="Arial"/>
          <w:color w:val="000000"/>
          <w:sz w:val="22"/>
          <w:szCs w:val="22"/>
        </w:rPr>
        <w:t>Nombre, presentación, fuerza o concentración del medicamento.</w:t>
      </w:r>
    </w:p>
    <w:p w14:paraId="46FBAD4A" w14:textId="1F0CD900" w:rsidR="007D77C8" w:rsidRPr="0001539D" w:rsidRDefault="007D77C8" w:rsidP="009609D7">
      <w:pPr>
        <w:pStyle w:val="ListParagraph"/>
        <w:numPr>
          <w:ilvl w:val="0"/>
          <w:numId w:val="32"/>
        </w:numPr>
        <w:spacing w:line="276" w:lineRule="auto"/>
        <w:ind w:left="851"/>
        <w:jc w:val="both"/>
        <w:rPr>
          <w:rFonts w:ascii="Arial" w:hAnsi="Arial" w:cs="Arial"/>
          <w:color w:val="000000"/>
          <w:sz w:val="22"/>
          <w:szCs w:val="22"/>
        </w:rPr>
      </w:pPr>
      <w:r w:rsidRPr="0001539D">
        <w:rPr>
          <w:rFonts w:ascii="Arial" w:hAnsi="Arial" w:cs="Arial"/>
          <w:color w:val="000000"/>
          <w:sz w:val="22"/>
          <w:szCs w:val="22"/>
        </w:rPr>
        <w:t>Cantidad del medicamento que se dispensa.</w:t>
      </w:r>
    </w:p>
    <w:p w14:paraId="29FB17CF" w14:textId="4AED8614" w:rsidR="007D77C8" w:rsidRPr="0001539D" w:rsidRDefault="007D77C8" w:rsidP="009609D7">
      <w:pPr>
        <w:pStyle w:val="ListParagraph"/>
        <w:numPr>
          <w:ilvl w:val="0"/>
          <w:numId w:val="32"/>
        </w:numPr>
        <w:spacing w:line="276" w:lineRule="auto"/>
        <w:ind w:left="851"/>
        <w:jc w:val="both"/>
        <w:rPr>
          <w:rFonts w:ascii="Arial" w:hAnsi="Arial" w:cs="Arial"/>
          <w:color w:val="000000"/>
          <w:sz w:val="22"/>
          <w:szCs w:val="22"/>
        </w:rPr>
      </w:pPr>
      <w:r w:rsidRPr="0001539D">
        <w:rPr>
          <w:rFonts w:ascii="Arial" w:hAnsi="Arial" w:cs="Arial"/>
          <w:color w:val="000000"/>
          <w:sz w:val="22"/>
          <w:szCs w:val="22"/>
        </w:rPr>
        <w:t>Instrucciones para tomar o aplicar el medicamento: dosis, vía de administración, frecuencia y tiempo de tratamiento.</w:t>
      </w:r>
    </w:p>
    <w:p w14:paraId="6086E292" w14:textId="153D8622" w:rsidR="007D77C8" w:rsidRPr="0001539D" w:rsidRDefault="007D77C8" w:rsidP="009609D7">
      <w:pPr>
        <w:pStyle w:val="ListParagraph"/>
        <w:numPr>
          <w:ilvl w:val="0"/>
          <w:numId w:val="32"/>
        </w:numPr>
        <w:spacing w:line="276" w:lineRule="auto"/>
        <w:ind w:left="851"/>
        <w:jc w:val="both"/>
        <w:rPr>
          <w:rFonts w:ascii="Arial" w:hAnsi="Arial" w:cs="Arial"/>
          <w:color w:val="000000"/>
          <w:sz w:val="22"/>
          <w:szCs w:val="22"/>
        </w:rPr>
      </w:pPr>
      <w:r w:rsidRPr="0001539D">
        <w:rPr>
          <w:rFonts w:ascii="Arial" w:hAnsi="Arial" w:cs="Arial"/>
          <w:color w:val="000000"/>
          <w:sz w:val="22"/>
          <w:szCs w:val="22"/>
        </w:rPr>
        <w:t>Instrucciones especiales para uso, manejo y preparación de medicamento.</w:t>
      </w:r>
    </w:p>
    <w:p w14:paraId="31A4368A" w14:textId="4B8FD4CC" w:rsidR="00D240AF" w:rsidRDefault="007D77C8" w:rsidP="009609D7">
      <w:pPr>
        <w:pStyle w:val="ListParagraph"/>
        <w:numPr>
          <w:ilvl w:val="0"/>
          <w:numId w:val="32"/>
        </w:numPr>
        <w:spacing w:line="276" w:lineRule="auto"/>
        <w:ind w:left="851"/>
        <w:jc w:val="both"/>
        <w:rPr>
          <w:rFonts w:ascii="Arial" w:hAnsi="Arial" w:cs="Arial"/>
          <w:color w:val="000000"/>
          <w:sz w:val="22"/>
          <w:szCs w:val="22"/>
        </w:rPr>
      </w:pPr>
      <w:r w:rsidRPr="0001539D">
        <w:rPr>
          <w:rFonts w:ascii="Arial" w:hAnsi="Arial" w:cs="Arial"/>
          <w:color w:val="000000"/>
          <w:sz w:val="22"/>
          <w:szCs w:val="22"/>
        </w:rPr>
        <w:t>Fecha de expendio.</w:t>
      </w:r>
    </w:p>
    <w:p w14:paraId="67E3768A" w14:textId="77777777" w:rsidR="009609D7" w:rsidRPr="009609D7" w:rsidRDefault="009609D7" w:rsidP="009609D7">
      <w:pPr>
        <w:pStyle w:val="ListParagraph"/>
        <w:spacing w:line="276" w:lineRule="auto"/>
        <w:ind w:left="851"/>
        <w:jc w:val="both"/>
        <w:rPr>
          <w:rFonts w:ascii="Arial" w:hAnsi="Arial" w:cs="Arial"/>
          <w:color w:val="000000"/>
          <w:sz w:val="22"/>
          <w:szCs w:val="22"/>
        </w:rPr>
      </w:pPr>
    </w:p>
    <w:p w14:paraId="666EAB08" w14:textId="1DF54FB3" w:rsidR="00D240AF" w:rsidRPr="0001539D" w:rsidRDefault="00D240AF" w:rsidP="0001539D">
      <w:pPr>
        <w:pStyle w:val="ListParagraph"/>
        <w:numPr>
          <w:ilvl w:val="0"/>
          <w:numId w:val="33"/>
        </w:numPr>
        <w:tabs>
          <w:tab w:val="left" w:pos="2809"/>
        </w:tabs>
        <w:spacing w:line="276" w:lineRule="auto"/>
        <w:jc w:val="both"/>
        <w:rPr>
          <w:rFonts w:ascii="Arial" w:hAnsi="Arial" w:cs="Arial"/>
          <w:color w:val="000000"/>
          <w:sz w:val="22"/>
          <w:szCs w:val="22"/>
        </w:rPr>
      </w:pPr>
      <w:r w:rsidRPr="0001539D">
        <w:rPr>
          <w:rFonts w:ascii="Arial" w:hAnsi="Arial" w:cs="Arial"/>
          <w:color w:val="000000"/>
          <w:sz w:val="22"/>
          <w:szCs w:val="22"/>
        </w:rPr>
        <w:t xml:space="preserve">Colocar la etiqueta de manera que no cubra el nombre del medicamento, ni la fecha de vencimiento. </w:t>
      </w:r>
    </w:p>
    <w:p w14:paraId="66FF4C15" w14:textId="1C478392" w:rsidR="00D240AF" w:rsidRDefault="00D240AF" w:rsidP="0001539D">
      <w:pPr>
        <w:pStyle w:val="ListParagraph"/>
        <w:numPr>
          <w:ilvl w:val="0"/>
          <w:numId w:val="33"/>
        </w:numPr>
        <w:tabs>
          <w:tab w:val="left" w:pos="2809"/>
        </w:tabs>
        <w:spacing w:line="276" w:lineRule="auto"/>
        <w:jc w:val="both"/>
        <w:rPr>
          <w:rFonts w:ascii="Arial" w:hAnsi="Arial" w:cs="Arial"/>
          <w:color w:val="000000"/>
          <w:sz w:val="22"/>
          <w:szCs w:val="22"/>
        </w:rPr>
      </w:pPr>
      <w:r w:rsidRPr="0001539D">
        <w:rPr>
          <w:rFonts w:ascii="Arial" w:hAnsi="Arial" w:cs="Arial"/>
          <w:color w:val="000000"/>
          <w:sz w:val="22"/>
          <w:szCs w:val="22"/>
        </w:rPr>
        <w:t>Asegurar que todo medicamento</w:t>
      </w:r>
      <w:r w:rsidR="00CD6669" w:rsidRPr="0001539D">
        <w:rPr>
          <w:rFonts w:ascii="Arial" w:hAnsi="Arial" w:cs="Arial"/>
          <w:color w:val="000000"/>
          <w:sz w:val="22"/>
          <w:szCs w:val="22"/>
        </w:rPr>
        <w:t xml:space="preserve"> </w:t>
      </w:r>
      <w:r w:rsidRPr="0001539D">
        <w:rPr>
          <w:rFonts w:ascii="Arial" w:hAnsi="Arial" w:cs="Arial"/>
          <w:color w:val="000000"/>
          <w:sz w:val="22"/>
          <w:szCs w:val="22"/>
        </w:rPr>
        <w:t>despa</w:t>
      </w:r>
      <w:r w:rsidR="00CD6669" w:rsidRPr="0001539D">
        <w:rPr>
          <w:rFonts w:ascii="Arial" w:hAnsi="Arial" w:cs="Arial"/>
          <w:color w:val="000000"/>
          <w:sz w:val="22"/>
          <w:szCs w:val="22"/>
        </w:rPr>
        <w:t xml:space="preserve">chado </w:t>
      </w:r>
      <w:r w:rsidRPr="0001539D">
        <w:rPr>
          <w:rFonts w:ascii="Arial" w:hAnsi="Arial" w:cs="Arial"/>
          <w:color w:val="000000"/>
          <w:sz w:val="22"/>
          <w:szCs w:val="22"/>
        </w:rPr>
        <w:t>lleve su respectiva etiqueta.</w:t>
      </w:r>
    </w:p>
    <w:p w14:paraId="7E8F400B" w14:textId="34841A66" w:rsidR="009609D7" w:rsidRDefault="009609D7" w:rsidP="009609D7">
      <w:pPr>
        <w:tabs>
          <w:tab w:val="left" w:pos="2809"/>
        </w:tabs>
        <w:spacing w:line="276" w:lineRule="auto"/>
        <w:jc w:val="both"/>
        <w:rPr>
          <w:rFonts w:ascii="Arial" w:hAnsi="Arial" w:cs="Arial"/>
          <w:color w:val="000000"/>
          <w:sz w:val="22"/>
          <w:szCs w:val="22"/>
        </w:rPr>
      </w:pPr>
    </w:p>
    <w:p w14:paraId="4AF58A7A" w14:textId="77777777" w:rsidR="00EF4CF5" w:rsidRDefault="00EF4CF5" w:rsidP="009609D7">
      <w:pPr>
        <w:tabs>
          <w:tab w:val="left" w:pos="2809"/>
        </w:tabs>
        <w:spacing w:line="276" w:lineRule="auto"/>
        <w:jc w:val="both"/>
        <w:rPr>
          <w:rFonts w:ascii="Arial" w:hAnsi="Arial" w:cs="Arial"/>
          <w:color w:val="000000"/>
          <w:sz w:val="22"/>
          <w:szCs w:val="22"/>
        </w:rPr>
      </w:pPr>
    </w:p>
    <w:p w14:paraId="2D7C3092" w14:textId="442667F5" w:rsidR="009609D7" w:rsidRPr="00773DFA" w:rsidRDefault="00B76E0E" w:rsidP="00773DFA">
      <w:pPr>
        <w:pStyle w:val="ListParagraph"/>
        <w:numPr>
          <w:ilvl w:val="0"/>
          <w:numId w:val="42"/>
        </w:numPr>
        <w:tabs>
          <w:tab w:val="left" w:pos="2809"/>
        </w:tabs>
        <w:spacing w:line="276" w:lineRule="auto"/>
        <w:jc w:val="both"/>
        <w:rPr>
          <w:rFonts w:ascii="Arial" w:hAnsi="Arial" w:cs="Arial"/>
          <w:b/>
          <w:bCs/>
          <w:color w:val="000000"/>
          <w:sz w:val="22"/>
          <w:szCs w:val="22"/>
        </w:rPr>
      </w:pPr>
      <w:r w:rsidRPr="00773DFA">
        <w:rPr>
          <w:rFonts w:ascii="Arial" w:hAnsi="Arial" w:cs="Arial"/>
          <w:b/>
          <w:bCs/>
          <w:color w:val="000000"/>
          <w:sz w:val="22"/>
          <w:szCs w:val="22"/>
        </w:rPr>
        <w:t>Finalización del proceso de dispensación</w:t>
      </w:r>
    </w:p>
    <w:p w14:paraId="106EFDF2" w14:textId="0D10DB86" w:rsidR="00B76E0E" w:rsidRDefault="00B76E0E" w:rsidP="009609D7">
      <w:pPr>
        <w:tabs>
          <w:tab w:val="left" w:pos="2809"/>
        </w:tabs>
        <w:spacing w:line="276" w:lineRule="auto"/>
        <w:jc w:val="both"/>
        <w:rPr>
          <w:rFonts w:ascii="Arial" w:hAnsi="Arial" w:cs="Arial"/>
          <w:b/>
          <w:bCs/>
          <w:color w:val="000000"/>
          <w:sz w:val="22"/>
          <w:szCs w:val="22"/>
        </w:rPr>
      </w:pPr>
    </w:p>
    <w:p w14:paraId="5AC25668" w14:textId="7F778AAB" w:rsidR="00B76E0E" w:rsidRPr="00B76E0E" w:rsidRDefault="00B76E0E" w:rsidP="009609D7">
      <w:pPr>
        <w:tabs>
          <w:tab w:val="left" w:pos="2809"/>
        </w:tabs>
        <w:spacing w:line="276" w:lineRule="auto"/>
        <w:jc w:val="both"/>
        <w:rPr>
          <w:rFonts w:ascii="Arial" w:hAnsi="Arial" w:cs="Arial"/>
          <w:color w:val="000000"/>
          <w:sz w:val="22"/>
          <w:szCs w:val="22"/>
        </w:rPr>
      </w:pPr>
      <w:r w:rsidRPr="00B76E0E">
        <w:rPr>
          <w:rFonts w:ascii="Arial" w:hAnsi="Arial" w:cs="Arial"/>
          <w:color w:val="000000"/>
          <w:sz w:val="22"/>
          <w:szCs w:val="22"/>
        </w:rPr>
        <w:t>El regente farmacéutico se asegura de:</w:t>
      </w:r>
    </w:p>
    <w:p w14:paraId="252437A6" w14:textId="77777777" w:rsidR="00B76E0E" w:rsidRPr="00B76E0E" w:rsidRDefault="00B76E0E" w:rsidP="009609D7">
      <w:pPr>
        <w:tabs>
          <w:tab w:val="left" w:pos="2809"/>
        </w:tabs>
        <w:spacing w:line="276" w:lineRule="auto"/>
        <w:jc w:val="both"/>
        <w:rPr>
          <w:rFonts w:ascii="Arial" w:hAnsi="Arial" w:cs="Arial"/>
          <w:b/>
          <w:bCs/>
          <w:color w:val="000000"/>
          <w:sz w:val="22"/>
          <w:szCs w:val="22"/>
        </w:rPr>
      </w:pPr>
    </w:p>
    <w:p w14:paraId="358D5A0C" w14:textId="34FA78A3" w:rsidR="00491B8C" w:rsidRPr="0001539D" w:rsidRDefault="00785E57" w:rsidP="0001539D">
      <w:pPr>
        <w:pStyle w:val="ListParagraph"/>
        <w:numPr>
          <w:ilvl w:val="0"/>
          <w:numId w:val="33"/>
        </w:numPr>
        <w:spacing w:line="276" w:lineRule="auto"/>
        <w:jc w:val="both"/>
        <w:rPr>
          <w:rFonts w:ascii="Arial" w:hAnsi="Arial" w:cs="Arial"/>
          <w:bCs/>
          <w:color w:val="000000" w:themeColor="text1"/>
          <w:sz w:val="22"/>
          <w:szCs w:val="22"/>
        </w:rPr>
      </w:pPr>
      <w:r>
        <w:rPr>
          <w:rFonts w:ascii="Arial" w:hAnsi="Arial" w:cs="Arial"/>
          <w:bCs/>
          <w:color w:val="000000" w:themeColor="text1"/>
          <w:sz w:val="22"/>
          <w:szCs w:val="22"/>
        </w:rPr>
        <w:t>Firmar la receta</w:t>
      </w:r>
      <w:r w:rsidRPr="009609D7">
        <w:rPr>
          <w:rFonts w:ascii="Arial" w:hAnsi="Arial" w:cs="Arial"/>
          <w:bCs/>
          <w:color w:val="000000" w:themeColor="text1"/>
          <w:sz w:val="22"/>
          <w:szCs w:val="22"/>
        </w:rPr>
        <w:t>,</w:t>
      </w:r>
      <w:r w:rsidR="00CD6669" w:rsidRPr="0001539D">
        <w:rPr>
          <w:rFonts w:ascii="Arial" w:hAnsi="Arial" w:cs="Arial"/>
          <w:bCs/>
          <w:color w:val="000000" w:themeColor="text1"/>
          <w:sz w:val="22"/>
          <w:szCs w:val="22"/>
        </w:rPr>
        <w:t xml:space="preserve"> agregar código profesional y fecha de despacho.</w:t>
      </w:r>
    </w:p>
    <w:p w14:paraId="3B301233" w14:textId="16B53283" w:rsidR="00CD6669" w:rsidRDefault="00CD6669" w:rsidP="0001539D">
      <w:pPr>
        <w:pStyle w:val="ListParagraph"/>
        <w:numPr>
          <w:ilvl w:val="0"/>
          <w:numId w:val="33"/>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lastRenderedPageBreak/>
        <w:t xml:space="preserve">Archivar la receta original en la farmacia. </w:t>
      </w:r>
    </w:p>
    <w:p w14:paraId="405F82F6" w14:textId="1C704917" w:rsidR="009609D7" w:rsidRDefault="009609D7" w:rsidP="009609D7">
      <w:pPr>
        <w:spacing w:line="276" w:lineRule="auto"/>
        <w:jc w:val="both"/>
        <w:rPr>
          <w:rFonts w:ascii="Arial" w:hAnsi="Arial" w:cs="Arial"/>
          <w:bCs/>
          <w:color w:val="000000" w:themeColor="text1"/>
          <w:sz w:val="22"/>
          <w:szCs w:val="22"/>
        </w:rPr>
      </w:pPr>
    </w:p>
    <w:p w14:paraId="08A76742" w14:textId="77777777" w:rsidR="009609D7" w:rsidRPr="009609D7" w:rsidRDefault="009609D7" w:rsidP="009609D7">
      <w:pPr>
        <w:spacing w:line="276" w:lineRule="auto"/>
        <w:jc w:val="both"/>
        <w:rPr>
          <w:rFonts w:ascii="Arial" w:hAnsi="Arial" w:cs="Arial"/>
          <w:i/>
          <w:iCs/>
          <w:sz w:val="22"/>
          <w:szCs w:val="22"/>
        </w:rPr>
      </w:pPr>
      <w:r w:rsidRPr="009609D7">
        <w:rPr>
          <w:rFonts w:ascii="Arial" w:hAnsi="Arial" w:cs="Arial"/>
          <w:color w:val="000000"/>
          <w:sz w:val="22"/>
          <w:szCs w:val="22"/>
        </w:rPr>
        <w:t>En caso de una etiqueta para un paciente con discapacidad visual seguir el “</w:t>
      </w:r>
      <w:r w:rsidRPr="009609D7">
        <w:rPr>
          <w:rFonts w:ascii="Arial" w:hAnsi="Arial" w:cs="Arial"/>
          <w:i/>
          <w:iCs/>
          <w:sz w:val="22"/>
          <w:szCs w:val="22"/>
          <w:lang w:val="es-ES_tradnl"/>
        </w:rPr>
        <w:t>Procedimiento para el etiquetado de medicamentos en personas con discapacidad visual”.</w:t>
      </w:r>
      <w:r w:rsidRPr="009609D7">
        <w:rPr>
          <w:rFonts w:ascii="Arial" w:hAnsi="Arial" w:cs="Arial"/>
          <w:i/>
          <w:iCs/>
          <w:sz w:val="22"/>
          <w:szCs w:val="22"/>
        </w:rPr>
        <w:t xml:space="preserve"> </w:t>
      </w:r>
    </w:p>
    <w:p w14:paraId="1AB0B89F" w14:textId="77777777" w:rsidR="009609D7" w:rsidRPr="009609D7" w:rsidRDefault="009609D7" w:rsidP="009609D7">
      <w:pPr>
        <w:spacing w:line="276" w:lineRule="auto"/>
        <w:jc w:val="both"/>
        <w:rPr>
          <w:rFonts w:ascii="Arial" w:hAnsi="Arial" w:cs="Arial"/>
          <w:bCs/>
          <w:color w:val="000000" w:themeColor="text1"/>
          <w:sz w:val="22"/>
          <w:szCs w:val="22"/>
        </w:rPr>
      </w:pPr>
    </w:p>
    <w:p w14:paraId="60B400A8" w14:textId="00F5A8E5" w:rsidR="002D7885" w:rsidRPr="0001539D" w:rsidRDefault="002D7885" w:rsidP="0001539D">
      <w:pPr>
        <w:spacing w:line="276" w:lineRule="auto"/>
        <w:jc w:val="both"/>
        <w:rPr>
          <w:rFonts w:ascii="Arial" w:hAnsi="Arial" w:cs="Arial"/>
          <w:bCs/>
          <w:color w:val="000000" w:themeColor="text1"/>
          <w:sz w:val="22"/>
          <w:szCs w:val="22"/>
        </w:rPr>
      </w:pPr>
    </w:p>
    <w:p w14:paraId="72CBF3EE" w14:textId="77597591" w:rsidR="00D3784C" w:rsidRPr="00773DFA" w:rsidRDefault="00FD77E3" w:rsidP="00773DFA">
      <w:pPr>
        <w:pStyle w:val="ListParagraph"/>
        <w:numPr>
          <w:ilvl w:val="0"/>
          <w:numId w:val="42"/>
        </w:numPr>
        <w:spacing w:line="276" w:lineRule="auto"/>
        <w:jc w:val="both"/>
        <w:rPr>
          <w:rFonts w:ascii="Arial" w:hAnsi="Arial" w:cs="Arial"/>
          <w:b/>
          <w:bCs/>
          <w:color w:val="000000"/>
          <w:sz w:val="22"/>
          <w:szCs w:val="22"/>
        </w:rPr>
      </w:pPr>
      <w:r w:rsidRPr="00773DFA">
        <w:rPr>
          <w:rFonts w:ascii="Arial" w:hAnsi="Arial" w:cs="Arial"/>
          <w:b/>
          <w:bCs/>
          <w:color w:val="000000"/>
          <w:sz w:val="22"/>
          <w:szCs w:val="22"/>
        </w:rPr>
        <w:t>Entrega del medicamento</w:t>
      </w:r>
    </w:p>
    <w:p w14:paraId="35E27B4F" w14:textId="77777777" w:rsidR="00F3133B" w:rsidRPr="0001539D" w:rsidRDefault="00F3133B" w:rsidP="0001539D">
      <w:pPr>
        <w:spacing w:line="276" w:lineRule="auto"/>
        <w:jc w:val="both"/>
        <w:rPr>
          <w:rFonts w:ascii="Arial" w:hAnsi="Arial" w:cs="Arial"/>
          <w:color w:val="000000"/>
          <w:sz w:val="22"/>
          <w:szCs w:val="22"/>
        </w:rPr>
      </w:pPr>
    </w:p>
    <w:p w14:paraId="5659C6F8" w14:textId="3CAE6C7C" w:rsidR="007350AE" w:rsidRPr="00DB3DDE" w:rsidRDefault="007350AE" w:rsidP="00DB3DDE">
      <w:pPr>
        <w:spacing w:line="276" w:lineRule="auto"/>
        <w:jc w:val="both"/>
        <w:rPr>
          <w:rFonts w:ascii="Arial" w:hAnsi="Arial" w:cs="Arial"/>
          <w:bCs/>
          <w:sz w:val="22"/>
          <w:szCs w:val="22"/>
          <w:lang w:val="es-ES_tradnl"/>
        </w:rPr>
      </w:pPr>
      <w:r w:rsidRPr="00DB3DDE">
        <w:rPr>
          <w:rFonts w:ascii="Arial" w:hAnsi="Arial" w:cs="Arial"/>
          <w:bCs/>
          <w:sz w:val="22"/>
          <w:szCs w:val="22"/>
          <w:lang w:val="es-ES_tradnl"/>
        </w:rPr>
        <w:t>El profesional farmacéutico debe realizar las siguientes acciones:</w:t>
      </w:r>
    </w:p>
    <w:p w14:paraId="0A84A87E" w14:textId="77777777" w:rsidR="002D7885" w:rsidRPr="0001539D" w:rsidRDefault="002D7885" w:rsidP="0001539D">
      <w:pPr>
        <w:spacing w:line="276" w:lineRule="auto"/>
        <w:jc w:val="both"/>
        <w:rPr>
          <w:rFonts w:ascii="Arial" w:hAnsi="Arial" w:cs="Arial"/>
          <w:color w:val="000000"/>
          <w:sz w:val="22"/>
          <w:szCs w:val="22"/>
        </w:rPr>
      </w:pPr>
    </w:p>
    <w:p w14:paraId="36482F55" w14:textId="5CA882FF" w:rsidR="00CD6669" w:rsidRPr="0001539D" w:rsidRDefault="000855E4" w:rsidP="0001539D">
      <w:pPr>
        <w:pStyle w:val="ListParagraph"/>
        <w:numPr>
          <w:ilvl w:val="0"/>
          <w:numId w:val="28"/>
        </w:numPr>
        <w:spacing w:line="276" w:lineRule="auto"/>
        <w:jc w:val="both"/>
        <w:rPr>
          <w:rFonts w:ascii="Arial" w:hAnsi="Arial" w:cs="Arial"/>
          <w:bCs/>
          <w:color w:val="000000" w:themeColor="text1"/>
          <w:sz w:val="22"/>
          <w:szCs w:val="22"/>
        </w:rPr>
      </w:pPr>
      <w:bookmarkStart w:id="2" w:name="_Hlk25219623"/>
      <w:r w:rsidRPr="0001539D">
        <w:rPr>
          <w:rFonts w:ascii="Arial" w:hAnsi="Arial" w:cs="Arial"/>
          <w:bCs/>
          <w:color w:val="000000" w:themeColor="text1"/>
          <w:sz w:val="22"/>
          <w:szCs w:val="22"/>
        </w:rPr>
        <w:t xml:space="preserve">Brindar </w:t>
      </w:r>
      <w:r w:rsidR="00D3784C" w:rsidRPr="0001539D">
        <w:rPr>
          <w:rFonts w:ascii="Arial" w:hAnsi="Arial" w:cs="Arial"/>
          <w:bCs/>
          <w:color w:val="000000" w:themeColor="text1"/>
          <w:sz w:val="22"/>
          <w:szCs w:val="22"/>
        </w:rPr>
        <w:t>información</w:t>
      </w:r>
      <w:r w:rsidR="00717D1C" w:rsidRPr="0001539D">
        <w:rPr>
          <w:rFonts w:ascii="Arial" w:hAnsi="Arial" w:cs="Arial"/>
          <w:bCs/>
          <w:color w:val="000000" w:themeColor="text1"/>
          <w:sz w:val="22"/>
          <w:szCs w:val="22"/>
        </w:rPr>
        <w:t xml:space="preserve"> clara</w:t>
      </w:r>
      <w:r w:rsidR="00D3784C" w:rsidRPr="0001539D">
        <w:rPr>
          <w:rFonts w:ascii="Arial" w:hAnsi="Arial" w:cs="Arial"/>
          <w:bCs/>
          <w:color w:val="000000" w:themeColor="text1"/>
          <w:sz w:val="22"/>
          <w:szCs w:val="22"/>
        </w:rPr>
        <w:t xml:space="preserve"> al paciente </w:t>
      </w:r>
      <w:r w:rsidRPr="0001539D">
        <w:rPr>
          <w:rFonts w:ascii="Arial" w:hAnsi="Arial" w:cs="Arial"/>
          <w:bCs/>
          <w:color w:val="000000" w:themeColor="text1"/>
          <w:sz w:val="22"/>
          <w:szCs w:val="22"/>
        </w:rPr>
        <w:t>o encargado</w:t>
      </w:r>
      <w:r w:rsidR="005B245E" w:rsidRPr="0001539D">
        <w:rPr>
          <w:rFonts w:ascii="Arial" w:hAnsi="Arial" w:cs="Arial"/>
          <w:bCs/>
          <w:color w:val="000000" w:themeColor="text1"/>
          <w:sz w:val="22"/>
          <w:szCs w:val="22"/>
        </w:rPr>
        <w:t xml:space="preserve"> como: </w:t>
      </w:r>
      <w:bookmarkEnd w:id="2"/>
      <w:r w:rsidR="005B245E" w:rsidRPr="0001539D">
        <w:rPr>
          <w:rFonts w:ascii="Arial" w:hAnsi="Arial" w:cs="Arial"/>
          <w:bCs/>
          <w:color w:val="000000" w:themeColor="text1"/>
          <w:sz w:val="22"/>
          <w:szCs w:val="22"/>
        </w:rPr>
        <w:t>indicaciones especiales (efectos secundarios, interacciones alimenticias y medicamentosas relevantes, correcto alma</w:t>
      </w:r>
      <w:r w:rsidR="00E32A8D">
        <w:rPr>
          <w:rFonts w:ascii="Arial" w:hAnsi="Arial" w:cs="Arial"/>
          <w:bCs/>
          <w:color w:val="000000" w:themeColor="text1"/>
          <w:sz w:val="22"/>
          <w:szCs w:val="22"/>
        </w:rPr>
        <w:t xml:space="preserve">cenamiento, entre otros) y uso </w:t>
      </w:r>
      <w:r w:rsidR="005B245E" w:rsidRPr="0001539D">
        <w:rPr>
          <w:rFonts w:ascii="Arial" w:hAnsi="Arial" w:cs="Arial"/>
          <w:bCs/>
          <w:color w:val="000000" w:themeColor="text1"/>
          <w:sz w:val="22"/>
          <w:szCs w:val="22"/>
        </w:rPr>
        <w:t xml:space="preserve">correcto de los medicamentos. </w:t>
      </w:r>
    </w:p>
    <w:p w14:paraId="1F1E6025" w14:textId="60AFADEC" w:rsidR="00D3784C" w:rsidRPr="0001539D" w:rsidRDefault="00D3784C" w:rsidP="0001539D">
      <w:pPr>
        <w:spacing w:line="276" w:lineRule="auto"/>
        <w:jc w:val="both"/>
        <w:rPr>
          <w:rFonts w:ascii="Arial" w:hAnsi="Arial" w:cs="Arial"/>
          <w:bCs/>
          <w:color w:val="000000" w:themeColor="text1"/>
          <w:sz w:val="22"/>
          <w:szCs w:val="22"/>
          <w:highlight w:val="yellow"/>
        </w:rPr>
      </w:pPr>
    </w:p>
    <w:p w14:paraId="7721E633" w14:textId="1EA1D028" w:rsidR="00FB26D4" w:rsidRDefault="00F3133B" w:rsidP="0001539D">
      <w:pPr>
        <w:pStyle w:val="ListParagraph"/>
        <w:numPr>
          <w:ilvl w:val="0"/>
          <w:numId w:val="28"/>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Entregar</w:t>
      </w:r>
      <w:r w:rsidR="00CD6669" w:rsidRPr="0001539D">
        <w:rPr>
          <w:rFonts w:ascii="Arial" w:hAnsi="Arial" w:cs="Arial"/>
          <w:bCs/>
          <w:color w:val="000000" w:themeColor="text1"/>
          <w:sz w:val="22"/>
          <w:szCs w:val="22"/>
        </w:rPr>
        <w:t>,</w:t>
      </w:r>
      <w:r w:rsidRPr="0001539D">
        <w:rPr>
          <w:rFonts w:ascii="Arial" w:hAnsi="Arial" w:cs="Arial"/>
          <w:bCs/>
          <w:color w:val="000000" w:themeColor="text1"/>
          <w:sz w:val="22"/>
          <w:szCs w:val="22"/>
        </w:rPr>
        <w:t xml:space="preserve"> a</w:t>
      </w:r>
      <w:r w:rsidR="00FB26D4" w:rsidRPr="0001539D">
        <w:rPr>
          <w:rFonts w:ascii="Arial" w:hAnsi="Arial" w:cs="Arial"/>
          <w:bCs/>
          <w:color w:val="000000" w:themeColor="text1"/>
          <w:sz w:val="22"/>
          <w:szCs w:val="22"/>
        </w:rPr>
        <w:t xml:space="preserve"> solicitud</w:t>
      </w:r>
      <w:r w:rsidR="00CD6669" w:rsidRPr="0001539D">
        <w:rPr>
          <w:rFonts w:ascii="Arial" w:hAnsi="Arial" w:cs="Arial"/>
          <w:bCs/>
          <w:color w:val="000000" w:themeColor="text1"/>
          <w:sz w:val="22"/>
          <w:szCs w:val="22"/>
        </w:rPr>
        <w:t xml:space="preserve"> del paciente,</w:t>
      </w:r>
      <w:r w:rsidR="00FB26D4" w:rsidRPr="0001539D">
        <w:rPr>
          <w:rFonts w:ascii="Arial" w:hAnsi="Arial" w:cs="Arial"/>
          <w:bCs/>
          <w:color w:val="000000" w:themeColor="text1"/>
          <w:sz w:val="22"/>
          <w:szCs w:val="22"/>
        </w:rPr>
        <w:t xml:space="preserve"> una copia fiel de la receta sellada y firmada por el regente, sin costo adicional.</w:t>
      </w:r>
    </w:p>
    <w:p w14:paraId="40BB5497" w14:textId="77777777" w:rsidR="00343334" w:rsidRPr="00343334" w:rsidRDefault="00343334" w:rsidP="00343334">
      <w:pPr>
        <w:spacing w:line="276" w:lineRule="auto"/>
        <w:jc w:val="both"/>
        <w:rPr>
          <w:rFonts w:ascii="Arial" w:hAnsi="Arial" w:cs="Arial"/>
          <w:bCs/>
          <w:color w:val="000000" w:themeColor="text1"/>
          <w:sz w:val="22"/>
          <w:szCs w:val="22"/>
        </w:rPr>
      </w:pPr>
    </w:p>
    <w:p w14:paraId="1A0D2A99" w14:textId="77777777" w:rsidR="00CD6669" w:rsidRPr="0001539D" w:rsidRDefault="00CD6669" w:rsidP="0001539D">
      <w:pPr>
        <w:pStyle w:val="ListParagraph"/>
        <w:spacing w:line="276" w:lineRule="auto"/>
        <w:jc w:val="both"/>
        <w:rPr>
          <w:rFonts w:ascii="Arial" w:hAnsi="Arial" w:cs="Arial"/>
          <w:bCs/>
          <w:color w:val="000000" w:themeColor="text1"/>
          <w:sz w:val="22"/>
          <w:szCs w:val="22"/>
        </w:rPr>
      </w:pPr>
    </w:p>
    <w:p w14:paraId="194BA808" w14:textId="765240BF" w:rsidR="002B1442" w:rsidRPr="00773DFA" w:rsidRDefault="002B1442" w:rsidP="00773DFA">
      <w:pPr>
        <w:pStyle w:val="ListParagraph"/>
        <w:numPr>
          <w:ilvl w:val="0"/>
          <w:numId w:val="42"/>
        </w:numPr>
        <w:spacing w:line="276" w:lineRule="auto"/>
        <w:jc w:val="both"/>
        <w:rPr>
          <w:rFonts w:ascii="Arial" w:hAnsi="Arial" w:cs="Arial"/>
          <w:b/>
          <w:color w:val="000000" w:themeColor="text1"/>
          <w:sz w:val="22"/>
          <w:szCs w:val="22"/>
        </w:rPr>
      </w:pPr>
      <w:r w:rsidRPr="00773DFA">
        <w:rPr>
          <w:rFonts w:ascii="Arial" w:hAnsi="Arial" w:cs="Arial"/>
          <w:b/>
          <w:color w:val="000000" w:themeColor="text1"/>
          <w:sz w:val="22"/>
          <w:szCs w:val="22"/>
        </w:rPr>
        <w:t xml:space="preserve">Casos especiales: </w:t>
      </w:r>
    </w:p>
    <w:p w14:paraId="45DAFA71" w14:textId="77777777" w:rsidR="00C314B5" w:rsidRPr="0001539D" w:rsidRDefault="00C314B5" w:rsidP="0001539D">
      <w:pPr>
        <w:spacing w:line="276" w:lineRule="auto"/>
        <w:jc w:val="both"/>
        <w:rPr>
          <w:rFonts w:ascii="Arial" w:hAnsi="Arial" w:cs="Arial"/>
          <w:bCs/>
          <w:color w:val="000000" w:themeColor="text1"/>
          <w:sz w:val="22"/>
          <w:szCs w:val="22"/>
        </w:rPr>
      </w:pPr>
    </w:p>
    <w:p w14:paraId="1500416F" w14:textId="2CF078F6" w:rsidR="00C314B5" w:rsidRPr="0001539D" w:rsidRDefault="00C314B5" w:rsidP="0001539D">
      <w:pPr>
        <w:pStyle w:val="ListParagraph"/>
        <w:numPr>
          <w:ilvl w:val="0"/>
          <w:numId w:val="34"/>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Despacho parcial de medicamentos</w:t>
      </w:r>
      <w:r w:rsidR="00294057" w:rsidRPr="0001539D">
        <w:rPr>
          <w:rFonts w:ascii="Arial" w:hAnsi="Arial" w:cs="Arial"/>
          <w:bCs/>
          <w:color w:val="000000" w:themeColor="text1"/>
          <w:sz w:val="22"/>
          <w:szCs w:val="22"/>
        </w:rPr>
        <w:t>:</w:t>
      </w:r>
    </w:p>
    <w:p w14:paraId="708266D6" w14:textId="77777777" w:rsidR="004439A6" w:rsidRPr="0001539D" w:rsidRDefault="004439A6" w:rsidP="0001539D">
      <w:pPr>
        <w:pStyle w:val="ListParagraph"/>
        <w:spacing w:line="276" w:lineRule="auto"/>
        <w:ind w:left="1080"/>
        <w:jc w:val="both"/>
        <w:rPr>
          <w:rFonts w:ascii="Arial" w:hAnsi="Arial" w:cs="Arial"/>
          <w:bCs/>
          <w:color w:val="000000" w:themeColor="text1"/>
          <w:sz w:val="22"/>
          <w:szCs w:val="22"/>
        </w:rPr>
      </w:pPr>
    </w:p>
    <w:p w14:paraId="678E77DE" w14:textId="08973DA5" w:rsidR="000C52A6" w:rsidRPr="0001539D" w:rsidRDefault="00C314B5" w:rsidP="0001539D">
      <w:pPr>
        <w:pStyle w:val="ListParagraph"/>
        <w:numPr>
          <w:ilvl w:val="0"/>
          <w:numId w:val="36"/>
        </w:numPr>
        <w:spacing w:line="276" w:lineRule="auto"/>
        <w:jc w:val="both"/>
        <w:rPr>
          <w:rFonts w:ascii="Arial" w:hAnsi="Arial" w:cs="Arial"/>
          <w:bCs/>
          <w:color w:val="FF0000"/>
          <w:sz w:val="22"/>
          <w:szCs w:val="22"/>
        </w:rPr>
      </w:pPr>
      <w:r w:rsidRPr="0001539D">
        <w:rPr>
          <w:rFonts w:ascii="Arial" w:hAnsi="Arial" w:cs="Arial"/>
          <w:bCs/>
          <w:color w:val="000000" w:themeColor="text1"/>
          <w:sz w:val="22"/>
          <w:szCs w:val="22"/>
        </w:rPr>
        <w:t>En caso de que el paciente no adquiera todos los medicamentos prescritos</w:t>
      </w:r>
      <w:r w:rsidR="004574E1" w:rsidRPr="0001539D">
        <w:rPr>
          <w:rFonts w:ascii="Arial" w:hAnsi="Arial" w:cs="Arial"/>
          <w:bCs/>
          <w:color w:val="000000" w:themeColor="text1"/>
          <w:sz w:val="22"/>
          <w:szCs w:val="22"/>
        </w:rPr>
        <w:t>, el farmacéutico</w:t>
      </w:r>
      <w:r w:rsidR="002B1442" w:rsidRPr="0001539D">
        <w:rPr>
          <w:rFonts w:ascii="Arial" w:hAnsi="Arial" w:cs="Arial"/>
          <w:bCs/>
          <w:color w:val="000000" w:themeColor="text1"/>
          <w:sz w:val="22"/>
          <w:szCs w:val="22"/>
        </w:rPr>
        <w:t xml:space="preserve"> debe</w:t>
      </w:r>
      <w:r w:rsidR="004439A6" w:rsidRPr="0001539D">
        <w:rPr>
          <w:rFonts w:ascii="Arial" w:hAnsi="Arial" w:cs="Arial"/>
          <w:bCs/>
          <w:color w:val="000000" w:themeColor="text1"/>
          <w:sz w:val="22"/>
          <w:szCs w:val="22"/>
        </w:rPr>
        <w:t xml:space="preserve">rá sacar una copia a la receta </w:t>
      </w:r>
      <w:r w:rsidR="00343334" w:rsidRPr="0001539D">
        <w:rPr>
          <w:rFonts w:ascii="Arial" w:hAnsi="Arial" w:cs="Arial"/>
          <w:bCs/>
          <w:color w:val="000000" w:themeColor="text1"/>
          <w:sz w:val="22"/>
          <w:szCs w:val="22"/>
        </w:rPr>
        <w:t>e indicar tanto</w:t>
      </w:r>
      <w:r w:rsidR="004439A6" w:rsidRPr="0001539D">
        <w:rPr>
          <w:rFonts w:ascii="Arial" w:hAnsi="Arial" w:cs="Arial"/>
          <w:bCs/>
          <w:color w:val="000000" w:themeColor="text1"/>
          <w:sz w:val="22"/>
          <w:szCs w:val="22"/>
        </w:rPr>
        <w:t xml:space="preserve"> en la prescripción original como en la copia, los medicamentos que despachó y colocar </w:t>
      </w:r>
      <w:r w:rsidR="004574E1" w:rsidRPr="0001539D">
        <w:rPr>
          <w:rFonts w:ascii="Arial" w:hAnsi="Arial" w:cs="Arial"/>
          <w:bCs/>
          <w:color w:val="000000" w:themeColor="text1"/>
          <w:sz w:val="22"/>
          <w:szCs w:val="22"/>
        </w:rPr>
        <w:t xml:space="preserve">su firma y código profesional. </w:t>
      </w:r>
      <w:r w:rsidR="004574E1" w:rsidRPr="0001539D">
        <w:rPr>
          <w:rFonts w:ascii="Arial" w:hAnsi="Arial" w:cs="Arial"/>
          <w:b/>
          <w:color w:val="FF0000"/>
          <w:sz w:val="22"/>
          <w:szCs w:val="22"/>
        </w:rPr>
        <w:t xml:space="preserve">[Colocar el proceso de la farmacia para realizar esta acción, por ejemplo: </w:t>
      </w:r>
      <w:r w:rsidR="00343334" w:rsidRPr="0001539D">
        <w:rPr>
          <w:rFonts w:ascii="Arial" w:hAnsi="Arial" w:cs="Arial"/>
          <w:b/>
          <w:color w:val="FF0000"/>
          <w:sz w:val="22"/>
          <w:szCs w:val="22"/>
        </w:rPr>
        <w:t>sello de</w:t>
      </w:r>
      <w:r w:rsidR="004574E1" w:rsidRPr="0001539D">
        <w:rPr>
          <w:rFonts w:ascii="Arial" w:hAnsi="Arial" w:cs="Arial"/>
          <w:b/>
          <w:color w:val="FF0000"/>
          <w:sz w:val="22"/>
          <w:szCs w:val="22"/>
        </w:rPr>
        <w:t xml:space="preserve"> despachado, anotaciones en la receta, entre otros.]</w:t>
      </w:r>
      <w:r w:rsidR="004574E1" w:rsidRPr="0001539D">
        <w:rPr>
          <w:rFonts w:ascii="Arial" w:hAnsi="Arial" w:cs="Arial"/>
          <w:bCs/>
          <w:color w:val="FF0000"/>
          <w:sz w:val="22"/>
          <w:szCs w:val="22"/>
        </w:rPr>
        <w:t xml:space="preserve"> </w:t>
      </w:r>
      <w:r w:rsidR="00CD6669" w:rsidRPr="0001539D">
        <w:rPr>
          <w:rFonts w:ascii="Arial" w:hAnsi="Arial" w:cs="Arial"/>
          <w:bCs/>
          <w:color w:val="FF0000"/>
          <w:sz w:val="22"/>
          <w:szCs w:val="22"/>
        </w:rPr>
        <w:t xml:space="preserve"> </w:t>
      </w:r>
    </w:p>
    <w:p w14:paraId="57EEFE07" w14:textId="7AE5180A" w:rsidR="004439A6" w:rsidRPr="0001539D" w:rsidRDefault="004439A6" w:rsidP="0001539D">
      <w:pPr>
        <w:pStyle w:val="ListParagraph"/>
        <w:numPr>
          <w:ilvl w:val="0"/>
          <w:numId w:val="36"/>
        </w:numPr>
        <w:spacing w:line="276" w:lineRule="auto"/>
        <w:jc w:val="both"/>
        <w:rPr>
          <w:rFonts w:ascii="Arial" w:hAnsi="Arial" w:cs="Arial"/>
          <w:bCs/>
          <w:color w:val="000000" w:themeColor="text1"/>
          <w:sz w:val="22"/>
          <w:szCs w:val="22"/>
        </w:rPr>
      </w:pPr>
      <w:r w:rsidRPr="0001539D">
        <w:rPr>
          <w:rFonts w:ascii="Arial" w:hAnsi="Arial" w:cs="Arial"/>
          <w:bCs/>
          <w:color w:val="000000" w:themeColor="text1"/>
          <w:sz w:val="22"/>
          <w:szCs w:val="22"/>
        </w:rPr>
        <w:t>Archivar la receta original</w:t>
      </w:r>
      <w:r w:rsidR="006C51B5" w:rsidRPr="0001539D">
        <w:rPr>
          <w:rFonts w:ascii="Arial" w:hAnsi="Arial" w:cs="Arial"/>
          <w:bCs/>
          <w:color w:val="000000" w:themeColor="text1"/>
          <w:sz w:val="22"/>
          <w:szCs w:val="22"/>
        </w:rPr>
        <w:t xml:space="preserve">. </w:t>
      </w:r>
      <w:r w:rsidRPr="0001539D">
        <w:rPr>
          <w:rFonts w:ascii="Arial" w:hAnsi="Arial" w:cs="Arial"/>
          <w:bCs/>
          <w:color w:val="000000" w:themeColor="text1"/>
          <w:sz w:val="22"/>
          <w:szCs w:val="22"/>
        </w:rPr>
        <w:t>El farmacéutico podrá considerar entregar la</w:t>
      </w:r>
      <w:r w:rsidR="006C51B5" w:rsidRPr="0001539D">
        <w:rPr>
          <w:rFonts w:ascii="Arial" w:hAnsi="Arial" w:cs="Arial"/>
          <w:bCs/>
          <w:color w:val="000000" w:themeColor="text1"/>
          <w:sz w:val="22"/>
          <w:szCs w:val="22"/>
        </w:rPr>
        <w:t xml:space="preserve"> receta</w:t>
      </w:r>
      <w:r w:rsidRPr="0001539D">
        <w:rPr>
          <w:rFonts w:ascii="Arial" w:hAnsi="Arial" w:cs="Arial"/>
          <w:bCs/>
          <w:color w:val="000000" w:themeColor="text1"/>
          <w:sz w:val="22"/>
          <w:szCs w:val="22"/>
        </w:rPr>
        <w:t xml:space="preserve"> original</w:t>
      </w:r>
      <w:r w:rsidR="006C51B5" w:rsidRPr="0001539D">
        <w:rPr>
          <w:rFonts w:ascii="Arial" w:hAnsi="Arial" w:cs="Arial"/>
          <w:bCs/>
          <w:color w:val="000000" w:themeColor="text1"/>
          <w:sz w:val="22"/>
          <w:szCs w:val="22"/>
        </w:rPr>
        <w:t xml:space="preserve"> al paciente</w:t>
      </w:r>
      <w:r w:rsidRPr="0001539D">
        <w:rPr>
          <w:rFonts w:ascii="Arial" w:hAnsi="Arial" w:cs="Arial"/>
          <w:bCs/>
          <w:color w:val="000000" w:themeColor="text1"/>
          <w:sz w:val="22"/>
          <w:szCs w:val="22"/>
        </w:rPr>
        <w:t xml:space="preserve"> y archivar la copia</w:t>
      </w:r>
      <w:r w:rsidR="006C51B5" w:rsidRPr="0001539D">
        <w:rPr>
          <w:rFonts w:ascii="Arial" w:hAnsi="Arial" w:cs="Arial"/>
          <w:bCs/>
          <w:color w:val="000000" w:themeColor="text1"/>
          <w:sz w:val="22"/>
          <w:szCs w:val="22"/>
        </w:rPr>
        <w:t>,</w:t>
      </w:r>
      <w:r w:rsidRPr="0001539D">
        <w:rPr>
          <w:rFonts w:ascii="Arial" w:hAnsi="Arial" w:cs="Arial"/>
          <w:bCs/>
          <w:color w:val="000000" w:themeColor="text1"/>
          <w:sz w:val="22"/>
          <w:szCs w:val="22"/>
        </w:rPr>
        <w:t xml:space="preserve"> en caso </w:t>
      </w:r>
      <w:r w:rsidR="006C51B5" w:rsidRPr="0001539D">
        <w:rPr>
          <w:rFonts w:ascii="Arial" w:hAnsi="Arial" w:cs="Arial"/>
          <w:bCs/>
          <w:color w:val="000000" w:themeColor="text1"/>
          <w:sz w:val="22"/>
          <w:szCs w:val="22"/>
        </w:rPr>
        <w:t>de que</w:t>
      </w:r>
      <w:r w:rsidRPr="0001539D">
        <w:rPr>
          <w:rFonts w:ascii="Arial" w:hAnsi="Arial" w:cs="Arial"/>
          <w:bCs/>
          <w:color w:val="000000" w:themeColor="text1"/>
          <w:sz w:val="22"/>
          <w:szCs w:val="22"/>
        </w:rPr>
        <w:t xml:space="preserve"> el medicamento </w:t>
      </w:r>
      <w:r w:rsidR="006C51B5" w:rsidRPr="0001539D">
        <w:rPr>
          <w:rFonts w:ascii="Arial" w:hAnsi="Arial" w:cs="Arial"/>
          <w:bCs/>
          <w:color w:val="000000" w:themeColor="text1"/>
          <w:sz w:val="22"/>
          <w:szCs w:val="22"/>
        </w:rPr>
        <w:t>no despachado sea</w:t>
      </w:r>
      <w:r w:rsidRPr="0001539D">
        <w:rPr>
          <w:rFonts w:ascii="Arial" w:hAnsi="Arial" w:cs="Arial"/>
          <w:bCs/>
          <w:color w:val="000000" w:themeColor="text1"/>
          <w:sz w:val="22"/>
          <w:szCs w:val="22"/>
        </w:rPr>
        <w:t xml:space="preserve"> de prescripción obligatoria</w:t>
      </w:r>
      <w:r w:rsidR="006C51B5" w:rsidRPr="0001539D">
        <w:rPr>
          <w:rFonts w:ascii="Arial" w:hAnsi="Arial" w:cs="Arial"/>
          <w:bCs/>
          <w:color w:val="000000" w:themeColor="text1"/>
          <w:sz w:val="22"/>
          <w:szCs w:val="22"/>
        </w:rPr>
        <w:t xml:space="preserve"> establecido por el Ministerio de Salud.</w:t>
      </w:r>
      <w:r w:rsidRPr="0001539D">
        <w:rPr>
          <w:rFonts w:ascii="Arial" w:hAnsi="Arial" w:cs="Arial"/>
          <w:bCs/>
          <w:color w:val="000000" w:themeColor="text1"/>
          <w:sz w:val="22"/>
          <w:szCs w:val="22"/>
        </w:rPr>
        <w:t xml:space="preserve"> </w:t>
      </w:r>
    </w:p>
    <w:p w14:paraId="661D1FD4" w14:textId="314AB8FD" w:rsidR="00F3133B" w:rsidRPr="0001539D" w:rsidRDefault="00F3133B" w:rsidP="0001539D">
      <w:pPr>
        <w:spacing w:line="276" w:lineRule="auto"/>
        <w:jc w:val="both"/>
        <w:rPr>
          <w:rFonts w:ascii="Arial" w:hAnsi="Arial" w:cs="Arial"/>
          <w:color w:val="000000"/>
          <w:sz w:val="22"/>
          <w:szCs w:val="22"/>
        </w:rPr>
      </w:pPr>
    </w:p>
    <w:p w14:paraId="24F48AEB" w14:textId="45FA2ADA" w:rsidR="00060B7F" w:rsidRPr="0001539D" w:rsidRDefault="00060B7F" w:rsidP="0001539D">
      <w:pPr>
        <w:pStyle w:val="ListParagraph"/>
        <w:numPr>
          <w:ilvl w:val="0"/>
          <w:numId w:val="34"/>
        </w:numPr>
        <w:spacing w:line="276" w:lineRule="auto"/>
        <w:jc w:val="both"/>
        <w:rPr>
          <w:rFonts w:ascii="Arial" w:hAnsi="Arial" w:cs="Arial"/>
          <w:sz w:val="22"/>
          <w:szCs w:val="22"/>
        </w:rPr>
      </w:pPr>
      <w:r w:rsidRPr="0001539D">
        <w:rPr>
          <w:rFonts w:ascii="Arial" w:hAnsi="Arial" w:cs="Arial"/>
          <w:bCs/>
          <w:color w:val="000000" w:themeColor="text1"/>
          <w:sz w:val="22"/>
          <w:szCs w:val="22"/>
        </w:rPr>
        <w:t xml:space="preserve">Despacho de </w:t>
      </w:r>
      <w:r w:rsidR="00AF5EDE" w:rsidRPr="0001539D">
        <w:rPr>
          <w:rFonts w:ascii="Arial" w:hAnsi="Arial" w:cs="Arial"/>
          <w:bCs/>
          <w:color w:val="000000" w:themeColor="text1"/>
          <w:sz w:val="22"/>
          <w:szCs w:val="22"/>
        </w:rPr>
        <w:t>Isotretinoína</w:t>
      </w:r>
      <w:r w:rsidRPr="0001539D">
        <w:rPr>
          <w:rFonts w:ascii="Arial" w:hAnsi="Arial" w:cs="Arial"/>
          <w:bCs/>
          <w:color w:val="000000" w:themeColor="text1"/>
          <w:sz w:val="22"/>
          <w:szCs w:val="22"/>
        </w:rPr>
        <w:t>:</w:t>
      </w:r>
    </w:p>
    <w:p w14:paraId="5AEE2EBE" w14:textId="77777777" w:rsidR="00FC7436" w:rsidRPr="0001539D" w:rsidRDefault="00FC7436" w:rsidP="0001539D">
      <w:pPr>
        <w:pStyle w:val="ListParagraph"/>
        <w:spacing w:line="276" w:lineRule="auto"/>
        <w:jc w:val="both"/>
        <w:rPr>
          <w:rFonts w:ascii="Arial" w:hAnsi="Arial" w:cs="Arial"/>
          <w:sz w:val="22"/>
          <w:szCs w:val="22"/>
        </w:rPr>
      </w:pPr>
    </w:p>
    <w:p w14:paraId="53CBEAA7" w14:textId="508E1626" w:rsidR="008E145F" w:rsidRPr="0001539D" w:rsidRDefault="00060B7F" w:rsidP="0001539D">
      <w:pPr>
        <w:pStyle w:val="ListParagraph"/>
        <w:numPr>
          <w:ilvl w:val="0"/>
          <w:numId w:val="38"/>
        </w:numPr>
        <w:spacing w:line="276" w:lineRule="auto"/>
        <w:jc w:val="both"/>
        <w:rPr>
          <w:rFonts w:ascii="Arial" w:hAnsi="Arial" w:cs="Arial"/>
          <w:sz w:val="22"/>
          <w:szCs w:val="22"/>
        </w:rPr>
      </w:pPr>
      <w:r w:rsidRPr="0001539D">
        <w:rPr>
          <w:rFonts w:ascii="Arial" w:hAnsi="Arial" w:cs="Arial"/>
          <w:sz w:val="22"/>
          <w:szCs w:val="22"/>
        </w:rPr>
        <w:t xml:space="preserve">El farmacéutico debe cerciorarse </w:t>
      </w:r>
      <w:r w:rsidR="00B257B5" w:rsidRPr="0001539D">
        <w:rPr>
          <w:rFonts w:ascii="Arial" w:hAnsi="Arial" w:cs="Arial"/>
          <w:sz w:val="22"/>
          <w:szCs w:val="22"/>
        </w:rPr>
        <w:t>que l</w:t>
      </w:r>
      <w:r w:rsidRPr="0001539D">
        <w:rPr>
          <w:rFonts w:ascii="Arial" w:hAnsi="Arial" w:cs="Arial"/>
          <w:sz w:val="22"/>
          <w:szCs w:val="22"/>
        </w:rPr>
        <w:t>a receta</w:t>
      </w:r>
      <w:r w:rsidR="008E145F" w:rsidRPr="0001539D">
        <w:rPr>
          <w:rFonts w:ascii="Arial" w:hAnsi="Arial" w:cs="Arial"/>
          <w:sz w:val="22"/>
          <w:szCs w:val="22"/>
        </w:rPr>
        <w:t xml:space="preserve"> no sea prescrita por más de</w:t>
      </w:r>
      <w:r w:rsidRPr="0001539D">
        <w:rPr>
          <w:rFonts w:ascii="Arial" w:hAnsi="Arial" w:cs="Arial"/>
          <w:sz w:val="22"/>
          <w:szCs w:val="22"/>
        </w:rPr>
        <w:t xml:space="preserve"> 30</w:t>
      </w:r>
      <w:r w:rsidR="00B257B5" w:rsidRPr="0001539D">
        <w:rPr>
          <w:rFonts w:ascii="Arial" w:hAnsi="Arial" w:cs="Arial"/>
          <w:sz w:val="22"/>
          <w:szCs w:val="22"/>
        </w:rPr>
        <w:t xml:space="preserve"> </w:t>
      </w:r>
      <w:r w:rsidRPr="0001539D">
        <w:rPr>
          <w:rFonts w:ascii="Arial" w:hAnsi="Arial" w:cs="Arial"/>
          <w:sz w:val="22"/>
          <w:szCs w:val="22"/>
        </w:rPr>
        <w:t>días de tratamiento.</w:t>
      </w:r>
      <w:r w:rsidR="00FC7436" w:rsidRPr="0001539D">
        <w:rPr>
          <w:rFonts w:ascii="Arial" w:hAnsi="Arial" w:cs="Arial"/>
          <w:sz w:val="22"/>
          <w:szCs w:val="22"/>
        </w:rPr>
        <w:t xml:space="preserve"> </w:t>
      </w:r>
    </w:p>
    <w:p w14:paraId="6F671EAE" w14:textId="4FFA227C" w:rsidR="00060B7F" w:rsidRPr="0001539D" w:rsidRDefault="008E145F" w:rsidP="0001539D">
      <w:pPr>
        <w:pStyle w:val="ListParagraph"/>
        <w:numPr>
          <w:ilvl w:val="0"/>
          <w:numId w:val="38"/>
        </w:numPr>
        <w:spacing w:line="276" w:lineRule="auto"/>
        <w:jc w:val="both"/>
        <w:rPr>
          <w:rFonts w:ascii="Arial" w:hAnsi="Arial" w:cs="Arial"/>
          <w:sz w:val="22"/>
          <w:szCs w:val="22"/>
        </w:rPr>
      </w:pPr>
      <w:r w:rsidRPr="0001539D">
        <w:rPr>
          <w:rFonts w:ascii="Arial" w:hAnsi="Arial" w:cs="Arial"/>
          <w:sz w:val="22"/>
          <w:szCs w:val="22"/>
        </w:rPr>
        <w:t xml:space="preserve">En </w:t>
      </w:r>
      <w:r w:rsidR="0018304D" w:rsidRPr="0001539D">
        <w:rPr>
          <w:rFonts w:ascii="Arial" w:hAnsi="Arial" w:cs="Arial"/>
          <w:sz w:val="22"/>
          <w:szCs w:val="22"/>
        </w:rPr>
        <w:t xml:space="preserve">caso que el paciente </w:t>
      </w:r>
      <w:r w:rsidR="00DB3DDE">
        <w:rPr>
          <w:rFonts w:ascii="Arial" w:hAnsi="Arial" w:cs="Arial"/>
          <w:sz w:val="22"/>
          <w:szCs w:val="22"/>
        </w:rPr>
        <w:t>requiera</w:t>
      </w:r>
      <w:r w:rsidR="0018304D" w:rsidRPr="0001539D">
        <w:rPr>
          <w:rFonts w:ascii="Arial" w:hAnsi="Arial" w:cs="Arial"/>
          <w:sz w:val="22"/>
          <w:szCs w:val="22"/>
        </w:rPr>
        <w:t xml:space="preserve"> continuar el</w:t>
      </w:r>
      <w:r w:rsidRPr="0001539D">
        <w:rPr>
          <w:rFonts w:ascii="Arial" w:hAnsi="Arial" w:cs="Arial"/>
          <w:sz w:val="22"/>
          <w:szCs w:val="22"/>
        </w:rPr>
        <w:t xml:space="preserve"> tratamiento</w:t>
      </w:r>
      <w:r w:rsidR="00FC7436" w:rsidRPr="0001539D">
        <w:rPr>
          <w:rFonts w:ascii="Arial" w:hAnsi="Arial" w:cs="Arial"/>
          <w:sz w:val="22"/>
          <w:szCs w:val="22"/>
        </w:rPr>
        <w:t xml:space="preserve"> debe presentar otra receta. </w:t>
      </w:r>
    </w:p>
    <w:p w14:paraId="2E178ABF" w14:textId="789B6E64" w:rsidR="00091190" w:rsidRPr="0001539D" w:rsidRDefault="008E145F" w:rsidP="0001539D">
      <w:pPr>
        <w:pStyle w:val="ListParagraph"/>
        <w:numPr>
          <w:ilvl w:val="0"/>
          <w:numId w:val="38"/>
        </w:numPr>
        <w:spacing w:line="276" w:lineRule="auto"/>
        <w:jc w:val="both"/>
        <w:rPr>
          <w:rFonts w:ascii="Arial" w:hAnsi="Arial" w:cs="Arial"/>
          <w:sz w:val="22"/>
          <w:szCs w:val="22"/>
        </w:rPr>
      </w:pPr>
      <w:r w:rsidRPr="0001539D">
        <w:rPr>
          <w:rFonts w:ascii="Arial" w:hAnsi="Arial" w:cs="Arial"/>
          <w:sz w:val="22"/>
          <w:szCs w:val="22"/>
        </w:rPr>
        <w:t>Verificar que</w:t>
      </w:r>
      <w:r w:rsidR="00FC7436" w:rsidRPr="0001539D">
        <w:rPr>
          <w:rFonts w:ascii="Arial" w:hAnsi="Arial" w:cs="Arial"/>
          <w:sz w:val="22"/>
          <w:szCs w:val="22"/>
        </w:rPr>
        <w:t xml:space="preserve"> </w:t>
      </w:r>
      <w:r w:rsidR="00ED7A03" w:rsidRPr="0001539D">
        <w:rPr>
          <w:rFonts w:ascii="Arial" w:hAnsi="Arial" w:cs="Arial"/>
          <w:sz w:val="22"/>
          <w:szCs w:val="22"/>
        </w:rPr>
        <w:t xml:space="preserve">el paciente ha sido informado </w:t>
      </w:r>
      <w:r w:rsidR="00091190" w:rsidRPr="0001539D">
        <w:rPr>
          <w:rFonts w:ascii="Arial" w:hAnsi="Arial" w:cs="Arial"/>
          <w:sz w:val="22"/>
          <w:szCs w:val="22"/>
        </w:rPr>
        <w:t>por el médico de los efectos secundarios y riesgos en el embarazo con el uso del tratamiento.</w:t>
      </w:r>
    </w:p>
    <w:p w14:paraId="61F36C66" w14:textId="37C59AC7" w:rsidR="00ED7A03" w:rsidRPr="0001539D" w:rsidRDefault="00FC7436" w:rsidP="0001539D">
      <w:pPr>
        <w:pStyle w:val="ListParagraph"/>
        <w:numPr>
          <w:ilvl w:val="0"/>
          <w:numId w:val="38"/>
        </w:numPr>
        <w:spacing w:line="276" w:lineRule="auto"/>
        <w:jc w:val="both"/>
        <w:rPr>
          <w:rFonts w:ascii="Arial" w:hAnsi="Arial" w:cs="Arial"/>
          <w:sz w:val="22"/>
          <w:szCs w:val="22"/>
        </w:rPr>
      </w:pPr>
      <w:r w:rsidRPr="0001539D">
        <w:rPr>
          <w:rFonts w:ascii="Arial" w:hAnsi="Arial" w:cs="Arial"/>
          <w:sz w:val="22"/>
          <w:szCs w:val="22"/>
        </w:rPr>
        <w:lastRenderedPageBreak/>
        <w:t>En caso que la receta no cuente con el consentimiento informado</w:t>
      </w:r>
      <w:r w:rsidR="00091190" w:rsidRPr="0001539D">
        <w:rPr>
          <w:rFonts w:ascii="Arial" w:hAnsi="Arial" w:cs="Arial"/>
          <w:sz w:val="22"/>
          <w:szCs w:val="22"/>
        </w:rPr>
        <w:t xml:space="preserve"> proporcionado por el médico</w:t>
      </w:r>
      <w:r w:rsidRPr="0001539D">
        <w:rPr>
          <w:rFonts w:ascii="Arial" w:hAnsi="Arial" w:cs="Arial"/>
          <w:sz w:val="22"/>
          <w:szCs w:val="22"/>
        </w:rPr>
        <w:t>, el farmacéutico debe</w:t>
      </w:r>
      <w:r w:rsidR="00091190" w:rsidRPr="0001539D">
        <w:rPr>
          <w:rFonts w:ascii="Arial" w:hAnsi="Arial" w:cs="Arial"/>
          <w:sz w:val="22"/>
          <w:szCs w:val="22"/>
        </w:rPr>
        <w:t xml:space="preserve">rá informar al paciente y documentar esta acción. </w:t>
      </w:r>
      <w:r w:rsidRPr="0001539D">
        <w:rPr>
          <w:rFonts w:ascii="Arial" w:hAnsi="Arial" w:cs="Arial"/>
          <w:sz w:val="22"/>
          <w:szCs w:val="22"/>
        </w:rPr>
        <w:t xml:space="preserve"> </w:t>
      </w:r>
    </w:p>
    <w:p w14:paraId="1C179558" w14:textId="464F0EB1" w:rsidR="00060B7F" w:rsidRPr="0001539D" w:rsidRDefault="00060B7F" w:rsidP="0001539D">
      <w:pPr>
        <w:pStyle w:val="ListParagraph"/>
        <w:numPr>
          <w:ilvl w:val="0"/>
          <w:numId w:val="38"/>
        </w:numPr>
        <w:spacing w:line="276" w:lineRule="auto"/>
        <w:jc w:val="both"/>
        <w:rPr>
          <w:rFonts w:ascii="Arial" w:hAnsi="Arial" w:cs="Arial"/>
          <w:sz w:val="22"/>
          <w:szCs w:val="22"/>
        </w:rPr>
      </w:pPr>
      <w:r w:rsidRPr="0001539D">
        <w:rPr>
          <w:rFonts w:ascii="Arial" w:hAnsi="Arial" w:cs="Arial"/>
          <w:sz w:val="22"/>
          <w:szCs w:val="22"/>
        </w:rPr>
        <w:t>La dispensación tendrá lugar como máximo siete días después de la</w:t>
      </w:r>
      <w:r w:rsidR="00B257B5" w:rsidRPr="0001539D">
        <w:rPr>
          <w:rFonts w:ascii="Arial" w:hAnsi="Arial" w:cs="Arial"/>
          <w:sz w:val="22"/>
          <w:szCs w:val="22"/>
        </w:rPr>
        <w:t xml:space="preserve"> </w:t>
      </w:r>
      <w:r w:rsidRPr="0001539D">
        <w:rPr>
          <w:rFonts w:ascii="Arial" w:hAnsi="Arial" w:cs="Arial"/>
          <w:sz w:val="22"/>
          <w:szCs w:val="22"/>
        </w:rPr>
        <w:t>prescripción.</w:t>
      </w:r>
    </w:p>
    <w:p w14:paraId="18973965" w14:textId="431A1816" w:rsidR="0018304D" w:rsidRDefault="0018304D" w:rsidP="0001539D">
      <w:pPr>
        <w:spacing w:line="276" w:lineRule="auto"/>
        <w:jc w:val="both"/>
        <w:rPr>
          <w:rFonts w:ascii="Arial" w:hAnsi="Arial" w:cs="Arial"/>
          <w:sz w:val="22"/>
          <w:szCs w:val="22"/>
        </w:rPr>
      </w:pPr>
    </w:p>
    <w:p w14:paraId="5B1AD909" w14:textId="77777777" w:rsidR="00773DFA" w:rsidRPr="0001539D" w:rsidRDefault="00773DFA" w:rsidP="0001539D">
      <w:pPr>
        <w:spacing w:line="276" w:lineRule="auto"/>
        <w:jc w:val="both"/>
        <w:rPr>
          <w:rFonts w:ascii="Arial" w:hAnsi="Arial" w:cs="Arial"/>
          <w:sz w:val="22"/>
          <w:szCs w:val="22"/>
        </w:rPr>
      </w:pPr>
    </w:p>
    <w:p w14:paraId="07AA15C6" w14:textId="57181B3E" w:rsidR="0062767F" w:rsidRPr="0062767F" w:rsidRDefault="0062767F" w:rsidP="0062767F">
      <w:pPr>
        <w:pStyle w:val="ListParagraph"/>
        <w:numPr>
          <w:ilvl w:val="0"/>
          <w:numId w:val="34"/>
        </w:numPr>
        <w:spacing w:line="276" w:lineRule="auto"/>
        <w:rPr>
          <w:rFonts w:ascii="Arial" w:hAnsi="Arial" w:cs="Arial"/>
          <w:sz w:val="22"/>
          <w:szCs w:val="22"/>
        </w:rPr>
      </w:pPr>
      <w:r w:rsidRPr="0062767F">
        <w:rPr>
          <w:rFonts w:ascii="Arial" w:hAnsi="Arial" w:cs="Arial"/>
          <w:sz w:val="22"/>
          <w:szCs w:val="22"/>
        </w:rPr>
        <w:t>Anticoncepción oral de emergencia</w:t>
      </w:r>
      <w:r>
        <w:rPr>
          <w:rFonts w:ascii="Arial" w:hAnsi="Arial" w:cs="Arial"/>
          <w:sz w:val="22"/>
          <w:szCs w:val="22"/>
        </w:rPr>
        <w:t>:</w:t>
      </w:r>
    </w:p>
    <w:p w14:paraId="7FF37BCA" w14:textId="77777777" w:rsidR="0062767F" w:rsidRDefault="0062767F" w:rsidP="0062767F">
      <w:pPr>
        <w:spacing w:line="276" w:lineRule="auto"/>
        <w:rPr>
          <w:rFonts w:ascii="Arial" w:hAnsi="Arial" w:cs="Arial"/>
          <w:sz w:val="22"/>
          <w:szCs w:val="22"/>
        </w:rPr>
      </w:pPr>
    </w:p>
    <w:p w14:paraId="27C450FB" w14:textId="16F2F835" w:rsidR="0062767F" w:rsidRPr="0062767F" w:rsidRDefault="0062767F" w:rsidP="0062767F">
      <w:pPr>
        <w:spacing w:line="276" w:lineRule="auto"/>
        <w:ind w:left="360" w:right="-279"/>
        <w:rPr>
          <w:rFonts w:ascii="Arial" w:hAnsi="Arial" w:cs="Arial"/>
          <w:sz w:val="22"/>
          <w:szCs w:val="22"/>
        </w:rPr>
      </w:pPr>
      <w:r w:rsidRPr="0062767F">
        <w:rPr>
          <w:rFonts w:ascii="Arial" w:hAnsi="Arial" w:cs="Arial"/>
          <w:sz w:val="22"/>
          <w:szCs w:val="22"/>
        </w:rPr>
        <w:t>El regente farmacéutico es el único autorizado legalmente en Costa Rica para</w:t>
      </w:r>
      <w:r>
        <w:rPr>
          <w:rFonts w:ascii="Arial" w:hAnsi="Arial" w:cs="Arial"/>
          <w:sz w:val="22"/>
          <w:szCs w:val="22"/>
        </w:rPr>
        <w:t xml:space="preserve"> </w:t>
      </w:r>
      <w:r w:rsidRPr="0062767F">
        <w:rPr>
          <w:rFonts w:ascii="Arial" w:hAnsi="Arial" w:cs="Arial"/>
          <w:sz w:val="22"/>
          <w:szCs w:val="22"/>
        </w:rPr>
        <w:t>dispensar este tipo de medicamento. E</w:t>
      </w:r>
      <w:r w:rsidR="005C4C3C">
        <w:rPr>
          <w:rFonts w:ascii="Arial" w:hAnsi="Arial" w:cs="Arial"/>
          <w:sz w:val="22"/>
          <w:szCs w:val="22"/>
        </w:rPr>
        <w:t>l profesional</w:t>
      </w:r>
      <w:r w:rsidRPr="0062767F">
        <w:rPr>
          <w:rFonts w:ascii="Arial" w:hAnsi="Arial" w:cs="Arial"/>
          <w:sz w:val="22"/>
          <w:szCs w:val="22"/>
        </w:rPr>
        <w:t xml:space="preserve"> deberá:</w:t>
      </w:r>
    </w:p>
    <w:p w14:paraId="375DC2E9" w14:textId="77777777" w:rsidR="0062767F" w:rsidRPr="0062767F" w:rsidRDefault="0062767F" w:rsidP="0062767F">
      <w:pPr>
        <w:spacing w:line="276" w:lineRule="auto"/>
        <w:rPr>
          <w:rFonts w:ascii="Arial" w:hAnsi="Arial" w:cs="Arial"/>
          <w:sz w:val="22"/>
          <w:szCs w:val="22"/>
        </w:rPr>
      </w:pPr>
    </w:p>
    <w:p w14:paraId="55FD9317" w14:textId="4405378A" w:rsidR="0062767F" w:rsidRPr="0062767F" w:rsidRDefault="0062767F" w:rsidP="00F27DC4">
      <w:pPr>
        <w:pStyle w:val="ListParagraph"/>
        <w:numPr>
          <w:ilvl w:val="0"/>
          <w:numId w:val="40"/>
        </w:numPr>
        <w:spacing w:line="276" w:lineRule="auto"/>
        <w:jc w:val="both"/>
        <w:rPr>
          <w:rFonts w:ascii="Arial" w:hAnsi="Arial" w:cs="Arial"/>
          <w:sz w:val="22"/>
          <w:szCs w:val="22"/>
        </w:rPr>
      </w:pPr>
      <w:r w:rsidRPr="0062767F">
        <w:rPr>
          <w:rFonts w:ascii="Arial" w:hAnsi="Arial" w:cs="Arial"/>
          <w:sz w:val="22"/>
          <w:szCs w:val="22"/>
        </w:rPr>
        <w:t>Llevar a la persona a un espacio físico donde pueda resolver su consulta con la confidencialidad del caso.</w:t>
      </w:r>
    </w:p>
    <w:p w14:paraId="02075CD2" w14:textId="7163A2E9" w:rsidR="00F27DC4" w:rsidRPr="0062767F" w:rsidRDefault="00F27DC4" w:rsidP="00F27DC4">
      <w:pPr>
        <w:pStyle w:val="ListParagraph"/>
        <w:numPr>
          <w:ilvl w:val="0"/>
          <w:numId w:val="40"/>
        </w:numPr>
        <w:spacing w:line="276" w:lineRule="auto"/>
        <w:jc w:val="both"/>
        <w:rPr>
          <w:rFonts w:ascii="Arial" w:hAnsi="Arial" w:cs="Arial"/>
          <w:sz w:val="22"/>
          <w:szCs w:val="22"/>
        </w:rPr>
      </w:pPr>
      <w:r>
        <w:rPr>
          <w:rFonts w:ascii="Arial" w:hAnsi="Arial" w:cs="Arial"/>
          <w:sz w:val="22"/>
          <w:szCs w:val="22"/>
        </w:rPr>
        <w:t>Brindar el asesoramiento farmacéutico respecto al uso del medicamento, según la “Guía de actuación del farmacéutico para la dispensación de los anticonceptivos orales de emergencia”. (Se encuentra en la página Web: www.colfar.com)</w:t>
      </w:r>
    </w:p>
    <w:p w14:paraId="378E53D7" w14:textId="77777777" w:rsidR="0062767F" w:rsidRPr="0062767F" w:rsidRDefault="0062767F" w:rsidP="0062767F">
      <w:pPr>
        <w:spacing w:line="276" w:lineRule="auto"/>
        <w:rPr>
          <w:rFonts w:ascii="Arial" w:hAnsi="Arial" w:cs="Arial"/>
          <w:sz w:val="22"/>
          <w:szCs w:val="22"/>
        </w:rPr>
      </w:pPr>
    </w:p>
    <w:p w14:paraId="533AC70B" w14:textId="26796999" w:rsidR="00D266DE" w:rsidRPr="005C4C3C" w:rsidRDefault="0018304D" w:rsidP="005C4C3C">
      <w:pPr>
        <w:spacing w:line="276" w:lineRule="auto"/>
        <w:rPr>
          <w:rFonts w:ascii="Arial" w:hAnsi="Arial" w:cs="Arial"/>
          <w:b/>
          <w:bCs/>
          <w:color w:val="000000"/>
          <w:sz w:val="22"/>
          <w:szCs w:val="22"/>
        </w:rPr>
      </w:pPr>
      <w:r w:rsidRPr="005C4C3C">
        <w:rPr>
          <w:rFonts w:ascii="Arial" w:hAnsi="Arial" w:cs="Arial"/>
          <w:b/>
          <w:bCs/>
          <w:color w:val="FF0000"/>
          <w:sz w:val="22"/>
          <w:szCs w:val="22"/>
        </w:rPr>
        <w:t>[Colocar cualquier otro medicamento que requiera un despacho especial</w:t>
      </w:r>
      <w:r w:rsidR="005C4C3C">
        <w:rPr>
          <w:rFonts w:ascii="Arial" w:hAnsi="Arial" w:cs="Arial"/>
          <w:b/>
          <w:bCs/>
          <w:color w:val="FF0000"/>
          <w:sz w:val="22"/>
          <w:szCs w:val="22"/>
        </w:rPr>
        <w:t>.]</w:t>
      </w:r>
    </w:p>
    <w:p w14:paraId="166974FA" w14:textId="77777777" w:rsidR="00123F79" w:rsidRDefault="00123F79" w:rsidP="00FC7436">
      <w:pPr>
        <w:rPr>
          <w:rFonts w:ascii="Arial" w:hAnsi="Arial" w:cs="Arial"/>
          <w:sz w:val="22"/>
          <w:szCs w:val="22"/>
        </w:rPr>
      </w:pPr>
    </w:p>
    <w:p w14:paraId="1AE08558" w14:textId="77777777" w:rsidR="002D7885" w:rsidRPr="0001539D" w:rsidRDefault="002D7885" w:rsidP="0001539D">
      <w:pPr>
        <w:spacing w:line="276" w:lineRule="auto"/>
        <w:rPr>
          <w:rFonts w:ascii="Arial" w:hAnsi="Arial" w:cs="Arial"/>
          <w:sz w:val="22"/>
          <w:szCs w:val="22"/>
          <w:lang w:val="es-ES"/>
        </w:rPr>
      </w:pPr>
    </w:p>
    <w:p w14:paraId="23AE0B7D" w14:textId="77777777" w:rsidR="00835BBD" w:rsidRPr="00145528" w:rsidRDefault="00835BBD" w:rsidP="00EF4CF5">
      <w:pPr>
        <w:pStyle w:val="ListParagraph"/>
        <w:numPr>
          <w:ilvl w:val="0"/>
          <w:numId w:val="41"/>
        </w:numPr>
        <w:spacing w:line="276" w:lineRule="auto"/>
        <w:jc w:val="both"/>
        <w:rPr>
          <w:rFonts w:ascii="Arial" w:hAnsi="Arial" w:cs="Arial"/>
          <w:b/>
          <w:sz w:val="22"/>
          <w:szCs w:val="22"/>
          <w:lang w:val="es-ES_tradnl"/>
        </w:rPr>
      </w:pPr>
      <w:r w:rsidRPr="00145528">
        <w:rPr>
          <w:rFonts w:ascii="Arial" w:hAnsi="Arial" w:cs="Arial"/>
          <w:b/>
          <w:sz w:val="22"/>
          <w:szCs w:val="22"/>
          <w:lang w:val="es-ES_tradnl"/>
        </w:rPr>
        <w:t>Documentos relacionados</w:t>
      </w:r>
    </w:p>
    <w:p w14:paraId="66FB8B1B" w14:textId="77777777" w:rsidR="00835BBD" w:rsidRPr="00145528" w:rsidRDefault="00835BBD" w:rsidP="00835BBD">
      <w:pPr>
        <w:spacing w:line="276" w:lineRule="auto"/>
        <w:rPr>
          <w:rFonts w:ascii="Arial" w:hAnsi="Arial" w:cs="Arial"/>
          <w:b/>
          <w:sz w:val="22"/>
          <w:szCs w:val="22"/>
          <w:lang w:val="es-ES_tradnl"/>
        </w:rPr>
      </w:pPr>
    </w:p>
    <w:p w14:paraId="5B147CB3" w14:textId="77777777" w:rsidR="00835BBD" w:rsidRPr="00C66E37" w:rsidRDefault="00835BBD" w:rsidP="00773DFA">
      <w:pPr>
        <w:pStyle w:val="ListParagraph"/>
        <w:numPr>
          <w:ilvl w:val="0"/>
          <w:numId w:val="43"/>
        </w:numPr>
        <w:spacing w:after="160" w:line="276" w:lineRule="auto"/>
        <w:rPr>
          <w:rFonts w:ascii="Arial" w:hAnsi="Arial" w:cs="Arial"/>
          <w:b/>
          <w:sz w:val="22"/>
          <w:szCs w:val="22"/>
        </w:rPr>
      </w:pPr>
      <w:r w:rsidRPr="00145528">
        <w:rPr>
          <w:rFonts w:ascii="Arial" w:hAnsi="Arial" w:cs="Arial"/>
          <w:sz w:val="22"/>
          <w:szCs w:val="22"/>
          <w:lang w:val="es-ES_tradnl"/>
        </w:rPr>
        <w:t>Pro</w:t>
      </w:r>
      <w:r>
        <w:rPr>
          <w:rFonts w:ascii="Arial" w:hAnsi="Arial" w:cs="Arial"/>
          <w:sz w:val="22"/>
          <w:szCs w:val="22"/>
          <w:lang w:val="es-ES_tradnl"/>
        </w:rPr>
        <w:t>cedimiento</w:t>
      </w:r>
      <w:r w:rsidRPr="00145528">
        <w:rPr>
          <w:rFonts w:ascii="Arial" w:hAnsi="Arial" w:cs="Arial"/>
          <w:sz w:val="22"/>
          <w:szCs w:val="22"/>
          <w:lang w:val="es-ES_tradnl"/>
        </w:rPr>
        <w:t xml:space="preserve"> </w:t>
      </w:r>
      <w:r>
        <w:rPr>
          <w:rFonts w:ascii="Arial" w:hAnsi="Arial" w:cs="Arial"/>
          <w:sz w:val="22"/>
          <w:szCs w:val="22"/>
          <w:lang w:val="es-ES_tradnl"/>
        </w:rPr>
        <w:t>para el</w:t>
      </w:r>
      <w:r w:rsidRPr="00145528">
        <w:rPr>
          <w:rFonts w:ascii="Arial" w:hAnsi="Arial" w:cs="Arial"/>
          <w:sz w:val="22"/>
          <w:szCs w:val="22"/>
          <w:lang w:val="es-ES_tradnl"/>
        </w:rPr>
        <w:t xml:space="preserve"> etiquetado </w:t>
      </w:r>
      <w:r>
        <w:rPr>
          <w:rFonts w:ascii="Arial" w:hAnsi="Arial" w:cs="Arial"/>
          <w:sz w:val="22"/>
          <w:szCs w:val="22"/>
          <w:lang w:val="es-ES_tradnl"/>
        </w:rPr>
        <w:t>de medicamentos en</w:t>
      </w:r>
      <w:r w:rsidRPr="00145528">
        <w:rPr>
          <w:rFonts w:ascii="Arial" w:hAnsi="Arial" w:cs="Arial"/>
          <w:sz w:val="22"/>
          <w:szCs w:val="22"/>
          <w:lang w:val="es-ES_tradnl"/>
        </w:rPr>
        <w:t xml:space="preserve"> personas con discapacidad visual </w:t>
      </w:r>
      <w:r>
        <w:rPr>
          <w:rFonts w:ascii="Arial" w:hAnsi="Arial" w:cs="Arial"/>
          <w:sz w:val="22"/>
          <w:szCs w:val="22"/>
        </w:rPr>
        <w:t>en</w:t>
      </w:r>
      <w:r w:rsidRPr="00145528">
        <w:rPr>
          <w:rFonts w:ascii="Arial" w:hAnsi="Arial" w:cs="Arial"/>
          <w:sz w:val="22"/>
          <w:szCs w:val="22"/>
        </w:rPr>
        <w:t xml:space="preserve"> </w:t>
      </w:r>
      <w:r w:rsidRPr="00C66E37">
        <w:rPr>
          <w:rFonts w:ascii="Arial" w:hAnsi="Arial" w:cs="Arial"/>
          <w:b/>
          <w:color w:val="FF0000"/>
          <w:sz w:val="22"/>
          <w:szCs w:val="22"/>
        </w:rPr>
        <w:t>[colocar nombre del establecimiento].</w:t>
      </w:r>
    </w:p>
    <w:p w14:paraId="3C00BC77" w14:textId="77777777" w:rsidR="00835BBD" w:rsidRPr="00C728F6" w:rsidRDefault="00835BBD" w:rsidP="00773DFA">
      <w:pPr>
        <w:pStyle w:val="ListParagraph"/>
        <w:numPr>
          <w:ilvl w:val="0"/>
          <w:numId w:val="43"/>
        </w:numPr>
        <w:spacing w:after="160" w:line="276" w:lineRule="auto"/>
        <w:rPr>
          <w:rFonts w:ascii="Arial" w:hAnsi="Arial" w:cs="Arial"/>
          <w:sz w:val="22"/>
          <w:szCs w:val="22"/>
        </w:rPr>
      </w:pPr>
      <w:r w:rsidRPr="00145528">
        <w:rPr>
          <w:rFonts w:ascii="Arial" w:hAnsi="Arial" w:cs="Arial"/>
          <w:sz w:val="22"/>
          <w:szCs w:val="22"/>
          <w:lang w:val="es-ES_tradnl"/>
        </w:rPr>
        <w:t>Pro</w:t>
      </w:r>
      <w:r>
        <w:rPr>
          <w:rFonts w:ascii="Arial" w:hAnsi="Arial" w:cs="Arial"/>
          <w:sz w:val="22"/>
          <w:szCs w:val="22"/>
          <w:lang w:val="es-ES_tradnl"/>
        </w:rPr>
        <w:t>cedimiento</w:t>
      </w:r>
      <w:r w:rsidRPr="00145528">
        <w:rPr>
          <w:rFonts w:ascii="Arial" w:hAnsi="Arial" w:cs="Arial"/>
          <w:sz w:val="22"/>
          <w:szCs w:val="22"/>
          <w:lang w:val="es-ES_tradnl"/>
        </w:rPr>
        <w:t xml:space="preserve"> para realizar atención farmacéutica </w:t>
      </w:r>
      <w:r>
        <w:rPr>
          <w:rFonts w:ascii="Arial" w:hAnsi="Arial" w:cs="Arial"/>
          <w:sz w:val="22"/>
          <w:szCs w:val="22"/>
        </w:rPr>
        <w:t>en</w:t>
      </w:r>
      <w:r w:rsidRPr="00145528">
        <w:rPr>
          <w:rFonts w:ascii="Arial" w:hAnsi="Arial" w:cs="Arial"/>
          <w:sz w:val="22"/>
          <w:szCs w:val="22"/>
        </w:rPr>
        <w:t xml:space="preserve"> </w:t>
      </w:r>
      <w:r w:rsidRPr="00C66E37">
        <w:rPr>
          <w:rFonts w:ascii="Arial" w:hAnsi="Arial" w:cs="Arial"/>
          <w:b/>
          <w:color w:val="FF0000"/>
          <w:sz w:val="22"/>
          <w:szCs w:val="22"/>
        </w:rPr>
        <w:t>[colocar nombre del establecimiento].</w:t>
      </w:r>
    </w:p>
    <w:p w14:paraId="034AE81E" w14:textId="77777777" w:rsidR="00835BBD" w:rsidRPr="00C728F6" w:rsidRDefault="00835BBD" w:rsidP="00773DFA">
      <w:pPr>
        <w:pStyle w:val="ListParagraph"/>
        <w:numPr>
          <w:ilvl w:val="0"/>
          <w:numId w:val="43"/>
        </w:numPr>
        <w:spacing w:after="160" w:line="276" w:lineRule="auto"/>
        <w:rPr>
          <w:rFonts w:ascii="Arial" w:hAnsi="Arial" w:cs="Arial"/>
          <w:sz w:val="22"/>
          <w:szCs w:val="22"/>
        </w:rPr>
      </w:pPr>
      <w:r w:rsidRPr="00C728F6">
        <w:rPr>
          <w:rFonts w:ascii="Arial" w:hAnsi="Arial" w:cs="Arial"/>
          <w:sz w:val="22"/>
          <w:szCs w:val="22"/>
        </w:rPr>
        <w:t>Procedimiento de manejo de fechas de vencimiento y deterioro de medicamentos en</w:t>
      </w:r>
      <w:r>
        <w:rPr>
          <w:rFonts w:ascii="Arial" w:hAnsi="Arial" w:cs="Arial"/>
          <w:sz w:val="22"/>
          <w:szCs w:val="22"/>
        </w:rPr>
        <w:t xml:space="preserve"> </w:t>
      </w:r>
      <w:r w:rsidRPr="00C66E37">
        <w:rPr>
          <w:rFonts w:ascii="Arial" w:hAnsi="Arial" w:cs="Arial"/>
          <w:b/>
          <w:color w:val="FF0000"/>
          <w:sz w:val="22"/>
          <w:szCs w:val="22"/>
        </w:rPr>
        <w:t>[colocar nombre del establecimiento].</w:t>
      </w:r>
    </w:p>
    <w:p w14:paraId="6BB773EE" w14:textId="77777777" w:rsidR="00835BBD" w:rsidRPr="00C728F6" w:rsidRDefault="00835BBD" w:rsidP="00773DFA">
      <w:pPr>
        <w:pStyle w:val="ListParagraph"/>
        <w:numPr>
          <w:ilvl w:val="0"/>
          <w:numId w:val="43"/>
        </w:numPr>
        <w:spacing w:after="160" w:line="276" w:lineRule="auto"/>
        <w:rPr>
          <w:rFonts w:ascii="Arial" w:hAnsi="Arial" w:cs="Arial"/>
          <w:sz w:val="22"/>
          <w:szCs w:val="22"/>
        </w:rPr>
      </w:pPr>
      <w:r w:rsidRPr="00C728F6">
        <w:rPr>
          <w:rFonts w:ascii="Arial" w:hAnsi="Arial" w:cs="Arial"/>
          <w:sz w:val="22"/>
          <w:szCs w:val="22"/>
        </w:rPr>
        <w:t>Procedimiento para realizar farmacovigilancia</w:t>
      </w:r>
      <w:r>
        <w:rPr>
          <w:rFonts w:ascii="Arial" w:hAnsi="Arial" w:cs="Arial"/>
          <w:sz w:val="22"/>
          <w:szCs w:val="22"/>
        </w:rPr>
        <w:t xml:space="preserve"> en </w:t>
      </w:r>
      <w:r w:rsidRPr="00C66E37">
        <w:rPr>
          <w:rFonts w:ascii="Arial" w:hAnsi="Arial" w:cs="Arial"/>
          <w:b/>
          <w:color w:val="FF0000"/>
          <w:sz w:val="22"/>
          <w:szCs w:val="22"/>
        </w:rPr>
        <w:t>[colocar nombre del establecimiento].</w:t>
      </w:r>
    </w:p>
    <w:p w14:paraId="77E751AB" w14:textId="77777777" w:rsidR="00835BBD" w:rsidRPr="00C728F6" w:rsidRDefault="00835BBD" w:rsidP="00773DFA">
      <w:pPr>
        <w:pStyle w:val="ListParagraph"/>
        <w:numPr>
          <w:ilvl w:val="0"/>
          <w:numId w:val="43"/>
        </w:numPr>
        <w:spacing w:after="160" w:line="276" w:lineRule="auto"/>
        <w:rPr>
          <w:rFonts w:ascii="Arial" w:hAnsi="Arial" w:cs="Arial"/>
          <w:sz w:val="22"/>
          <w:szCs w:val="22"/>
        </w:rPr>
      </w:pPr>
      <w:r w:rsidRPr="00C728F6">
        <w:rPr>
          <w:rFonts w:ascii="Arial" w:hAnsi="Arial" w:cs="Arial"/>
          <w:sz w:val="22"/>
          <w:szCs w:val="22"/>
        </w:rPr>
        <w:t>Procedimiento para el manejo y conservación de la cadena de frío</w:t>
      </w:r>
      <w:r>
        <w:rPr>
          <w:rFonts w:ascii="Arial" w:hAnsi="Arial" w:cs="Arial"/>
          <w:sz w:val="22"/>
          <w:szCs w:val="22"/>
        </w:rPr>
        <w:t xml:space="preserve"> en </w:t>
      </w:r>
      <w:r w:rsidRPr="00C66E37">
        <w:rPr>
          <w:rFonts w:ascii="Arial" w:hAnsi="Arial" w:cs="Arial"/>
          <w:b/>
          <w:color w:val="FF0000"/>
          <w:sz w:val="22"/>
          <w:szCs w:val="22"/>
        </w:rPr>
        <w:t>[colocar nombre del establecimiento].</w:t>
      </w:r>
    </w:p>
    <w:p w14:paraId="003506BC" w14:textId="77777777" w:rsidR="00835BBD" w:rsidRPr="00C728F6" w:rsidRDefault="00835BBD" w:rsidP="00773DFA">
      <w:pPr>
        <w:pStyle w:val="ListParagraph"/>
        <w:numPr>
          <w:ilvl w:val="0"/>
          <w:numId w:val="43"/>
        </w:numPr>
        <w:spacing w:after="160" w:line="276" w:lineRule="auto"/>
        <w:rPr>
          <w:rFonts w:ascii="Arial" w:hAnsi="Arial" w:cs="Arial"/>
          <w:sz w:val="22"/>
          <w:szCs w:val="22"/>
        </w:rPr>
      </w:pPr>
      <w:r w:rsidRPr="00C728F6">
        <w:rPr>
          <w:rFonts w:ascii="Arial" w:hAnsi="Arial" w:cs="Arial"/>
          <w:sz w:val="22"/>
          <w:szCs w:val="22"/>
        </w:rPr>
        <w:t>Procedimiento de funciones y responsabilidades de puestos en la farmacia</w:t>
      </w:r>
      <w:r>
        <w:rPr>
          <w:rFonts w:ascii="Arial" w:hAnsi="Arial" w:cs="Arial"/>
          <w:sz w:val="22"/>
          <w:szCs w:val="22"/>
        </w:rPr>
        <w:t xml:space="preserve"> en </w:t>
      </w:r>
      <w:r w:rsidRPr="00C66E37">
        <w:rPr>
          <w:rFonts w:ascii="Arial" w:hAnsi="Arial" w:cs="Arial"/>
          <w:b/>
          <w:color w:val="FF0000"/>
          <w:sz w:val="22"/>
          <w:szCs w:val="22"/>
        </w:rPr>
        <w:t>[colocar nombre del establecimiento].</w:t>
      </w:r>
    </w:p>
    <w:p w14:paraId="0D500649" w14:textId="77777777" w:rsidR="00835BBD" w:rsidRPr="00C728F6" w:rsidRDefault="00835BBD" w:rsidP="00773DFA">
      <w:pPr>
        <w:pStyle w:val="ListParagraph"/>
        <w:numPr>
          <w:ilvl w:val="0"/>
          <w:numId w:val="43"/>
        </w:numPr>
        <w:spacing w:after="160" w:line="276" w:lineRule="auto"/>
        <w:rPr>
          <w:rFonts w:ascii="Arial" w:hAnsi="Arial" w:cs="Arial"/>
          <w:sz w:val="22"/>
          <w:szCs w:val="22"/>
        </w:rPr>
      </w:pPr>
      <w:r w:rsidRPr="00C728F6">
        <w:rPr>
          <w:rFonts w:ascii="Arial" w:hAnsi="Arial" w:cs="Arial"/>
          <w:sz w:val="22"/>
          <w:szCs w:val="22"/>
        </w:rPr>
        <w:t>Procedimiento de elaboración de preparaciones magistrales y oficinales e</w:t>
      </w:r>
      <w:r>
        <w:rPr>
          <w:rFonts w:ascii="Arial" w:hAnsi="Arial" w:cs="Arial"/>
          <w:sz w:val="22"/>
          <w:szCs w:val="22"/>
        </w:rPr>
        <w:t xml:space="preserve">n </w:t>
      </w:r>
      <w:r w:rsidRPr="00C66E37">
        <w:rPr>
          <w:rFonts w:ascii="Arial" w:hAnsi="Arial" w:cs="Arial"/>
          <w:b/>
          <w:color w:val="FF0000"/>
          <w:sz w:val="22"/>
          <w:szCs w:val="22"/>
        </w:rPr>
        <w:t>[colocar nombre del establecimiento].</w:t>
      </w:r>
    </w:p>
    <w:p w14:paraId="75133CA4" w14:textId="77777777" w:rsidR="00835BBD" w:rsidRPr="00C66E37" w:rsidRDefault="00835BBD" w:rsidP="00835BBD">
      <w:pPr>
        <w:spacing w:after="160" w:line="276" w:lineRule="auto"/>
        <w:rPr>
          <w:rFonts w:ascii="Arial" w:hAnsi="Arial" w:cs="Arial"/>
          <w:b/>
          <w:color w:val="FF0000"/>
          <w:sz w:val="22"/>
          <w:szCs w:val="22"/>
        </w:rPr>
      </w:pPr>
      <w:r w:rsidRPr="00C66E37">
        <w:rPr>
          <w:rFonts w:ascii="Arial" w:hAnsi="Arial" w:cs="Arial"/>
          <w:b/>
          <w:color w:val="FF0000"/>
          <w:sz w:val="22"/>
          <w:szCs w:val="22"/>
        </w:rPr>
        <w:t>[Colocar los documentos, procedimientos o registros relacionados directamente con el pro</w:t>
      </w:r>
      <w:r>
        <w:rPr>
          <w:rFonts w:ascii="Arial" w:hAnsi="Arial" w:cs="Arial"/>
          <w:b/>
          <w:color w:val="FF0000"/>
          <w:sz w:val="22"/>
          <w:szCs w:val="22"/>
        </w:rPr>
        <w:t>cedimiento</w:t>
      </w:r>
      <w:r w:rsidRPr="00C66E37">
        <w:rPr>
          <w:rFonts w:ascii="Arial" w:hAnsi="Arial" w:cs="Arial"/>
          <w:b/>
          <w:color w:val="FF0000"/>
          <w:sz w:val="22"/>
          <w:szCs w:val="22"/>
        </w:rPr>
        <w:t>]</w:t>
      </w:r>
    </w:p>
    <w:p w14:paraId="101E9091" w14:textId="77777777" w:rsidR="005C4C3C" w:rsidRDefault="005C4C3C" w:rsidP="00835BBD">
      <w:pPr>
        <w:rPr>
          <w:rFonts w:ascii="Arial" w:hAnsi="Arial" w:cs="Arial"/>
          <w:b/>
          <w:sz w:val="22"/>
          <w:szCs w:val="22"/>
          <w:lang w:val="es-ES_tradnl"/>
        </w:rPr>
      </w:pPr>
    </w:p>
    <w:p w14:paraId="3559FAA0" w14:textId="0B9777E5" w:rsidR="00835BBD" w:rsidRDefault="00835BBD" w:rsidP="00EF4CF5">
      <w:pPr>
        <w:pStyle w:val="ListParagraph"/>
        <w:numPr>
          <w:ilvl w:val="0"/>
          <w:numId w:val="41"/>
        </w:numPr>
        <w:rPr>
          <w:rFonts w:ascii="Arial" w:hAnsi="Arial" w:cs="Arial"/>
          <w:b/>
          <w:sz w:val="22"/>
          <w:szCs w:val="22"/>
          <w:lang w:val="es-ES_tradnl"/>
        </w:rPr>
      </w:pPr>
      <w:r w:rsidRPr="00EF4CF5">
        <w:rPr>
          <w:rFonts w:ascii="Arial" w:hAnsi="Arial" w:cs="Arial"/>
          <w:b/>
          <w:sz w:val="22"/>
          <w:szCs w:val="22"/>
          <w:lang w:val="es-ES_tradnl"/>
        </w:rPr>
        <w:t>Referencias</w:t>
      </w:r>
    </w:p>
    <w:p w14:paraId="57F0AF67" w14:textId="77777777" w:rsidR="00835BBD" w:rsidRDefault="00835BBD" w:rsidP="00835BBD">
      <w:pPr>
        <w:rPr>
          <w:rFonts w:ascii="Arial" w:hAnsi="Arial" w:cs="Arial"/>
          <w:b/>
          <w:sz w:val="22"/>
          <w:szCs w:val="22"/>
          <w:lang w:val="es-ES_tradnl"/>
        </w:rPr>
      </w:pPr>
    </w:p>
    <w:p w14:paraId="4785F61B" w14:textId="77777777" w:rsidR="00835BBD" w:rsidRPr="003E2EEB" w:rsidRDefault="00835BBD" w:rsidP="00835BBD">
      <w:pPr>
        <w:pStyle w:val="Bibliography"/>
        <w:ind w:left="720" w:hanging="720"/>
        <w:jc w:val="both"/>
        <w:rPr>
          <w:rFonts w:ascii="Arial" w:hAnsi="Arial" w:cs="Arial"/>
          <w:noProof/>
          <w:sz w:val="24"/>
          <w:szCs w:val="24"/>
        </w:rPr>
      </w:pPr>
      <w:r w:rsidRPr="003E2EEB">
        <w:rPr>
          <w:rFonts w:ascii="Arial" w:hAnsi="Arial" w:cs="Arial"/>
          <w:noProof/>
        </w:rPr>
        <w:t xml:space="preserve">Ley General de Salud. (24 de noviembre de 1973). </w:t>
      </w:r>
      <w:r w:rsidRPr="003E2EEB">
        <w:rPr>
          <w:rFonts w:ascii="Arial" w:hAnsi="Arial" w:cs="Arial"/>
          <w:i/>
          <w:iCs/>
          <w:noProof/>
        </w:rPr>
        <w:t>Diario Oficial La Gaceta</w:t>
      </w:r>
      <w:r w:rsidRPr="003E2EEB">
        <w:rPr>
          <w:rFonts w:ascii="Arial" w:hAnsi="Arial" w:cs="Arial"/>
          <w:noProof/>
        </w:rPr>
        <w:t>.</w:t>
      </w:r>
    </w:p>
    <w:p w14:paraId="793F5507" w14:textId="77777777" w:rsidR="00835BBD" w:rsidRPr="003E2EEB" w:rsidRDefault="00835BBD" w:rsidP="00835BBD">
      <w:pPr>
        <w:pStyle w:val="Bibliography"/>
        <w:ind w:left="720" w:hanging="720"/>
        <w:jc w:val="both"/>
        <w:rPr>
          <w:rFonts w:ascii="Arial" w:hAnsi="Arial" w:cs="Arial"/>
          <w:noProof/>
        </w:rPr>
      </w:pPr>
      <w:r w:rsidRPr="003E2EEB">
        <w:rPr>
          <w:rFonts w:ascii="Arial" w:hAnsi="Arial" w:cs="Arial"/>
          <w:noProof/>
        </w:rPr>
        <w:t xml:space="preserve">Manual de normas para la habilitación de farmacias. (7 de septiembre de 2004). </w:t>
      </w:r>
      <w:r w:rsidRPr="003E2EEB">
        <w:rPr>
          <w:rFonts w:ascii="Arial" w:hAnsi="Arial" w:cs="Arial"/>
          <w:i/>
          <w:iCs/>
          <w:noProof/>
        </w:rPr>
        <w:t>Diario Oficial La Gaceta</w:t>
      </w:r>
      <w:r w:rsidRPr="003E2EEB">
        <w:rPr>
          <w:rFonts w:ascii="Arial" w:hAnsi="Arial" w:cs="Arial"/>
          <w:noProof/>
        </w:rPr>
        <w:t>.</w:t>
      </w:r>
    </w:p>
    <w:p w14:paraId="0DADEAFA" w14:textId="77777777" w:rsidR="00835BBD" w:rsidRPr="003E2EEB" w:rsidRDefault="00835BBD" w:rsidP="00835BBD">
      <w:pPr>
        <w:pStyle w:val="Bibliography"/>
        <w:ind w:left="720" w:hanging="720"/>
        <w:jc w:val="both"/>
        <w:rPr>
          <w:rFonts w:ascii="Arial" w:hAnsi="Arial" w:cs="Arial"/>
          <w:noProof/>
        </w:rPr>
      </w:pPr>
      <w:r w:rsidRPr="003E2EEB">
        <w:rPr>
          <w:rFonts w:ascii="Arial" w:hAnsi="Arial" w:cs="Arial"/>
          <w:noProof/>
        </w:rPr>
        <w:t xml:space="preserve">Reglamento de Establecimientos Farmacéuticos Privados. (1 de enero de 1986). </w:t>
      </w:r>
      <w:r w:rsidRPr="003E2EEB">
        <w:rPr>
          <w:rFonts w:ascii="Arial" w:hAnsi="Arial" w:cs="Arial"/>
          <w:i/>
          <w:iCs/>
          <w:noProof/>
        </w:rPr>
        <w:t>Diario Oficial La Gaceta</w:t>
      </w:r>
      <w:r w:rsidRPr="003E2EEB">
        <w:rPr>
          <w:rFonts w:ascii="Arial" w:hAnsi="Arial" w:cs="Arial"/>
          <w:noProof/>
        </w:rPr>
        <w:t>.</w:t>
      </w:r>
    </w:p>
    <w:p w14:paraId="641C2EFE" w14:textId="77777777" w:rsidR="00835BBD" w:rsidRPr="003E2EEB" w:rsidRDefault="00835BBD" w:rsidP="00835BBD">
      <w:pPr>
        <w:pStyle w:val="Bibliography"/>
        <w:ind w:left="720" w:hanging="720"/>
        <w:jc w:val="both"/>
        <w:rPr>
          <w:rFonts w:ascii="Arial" w:hAnsi="Arial" w:cs="Arial"/>
          <w:noProof/>
        </w:rPr>
      </w:pPr>
      <w:r w:rsidRPr="003E2EEB">
        <w:rPr>
          <w:rFonts w:ascii="Arial" w:hAnsi="Arial" w:cs="Arial"/>
          <w:noProof/>
        </w:rPr>
        <w:t xml:space="preserve">Reglamento de Utilización y Funcionamiento del Sistema Automatizado de Receta Digital de Psicotrópicos y estupefacientes. (9 de noviembre de 2016). </w:t>
      </w:r>
      <w:r w:rsidRPr="003E2EEB">
        <w:rPr>
          <w:rFonts w:ascii="Arial" w:hAnsi="Arial" w:cs="Arial"/>
          <w:i/>
          <w:iCs/>
          <w:noProof/>
        </w:rPr>
        <w:t>Diario Oficial La Gaceta</w:t>
      </w:r>
      <w:r w:rsidRPr="003E2EEB">
        <w:rPr>
          <w:rFonts w:ascii="Arial" w:hAnsi="Arial" w:cs="Arial"/>
          <w:noProof/>
        </w:rPr>
        <w:t>.</w:t>
      </w:r>
    </w:p>
    <w:p w14:paraId="2843ACA1" w14:textId="77777777" w:rsidR="00835BBD" w:rsidRPr="003E2EEB" w:rsidRDefault="00835BBD" w:rsidP="00835BBD">
      <w:pPr>
        <w:pStyle w:val="Bibliography"/>
        <w:ind w:left="720" w:hanging="720"/>
        <w:jc w:val="both"/>
        <w:rPr>
          <w:rFonts w:ascii="Arial" w:hAnsi="Arial" w:cs="Arial"/>
          <w:noProof/>
        </w:rPr>
      </w:pPr>
      <w:r w:rsidRPr="003E2EEB">
        <w:rPr>
          <w:rFonts w:ascii="Arial" w:hAnsi="Arial" w:cs="Arial"/>
          <w:noProof/>
        </w:rPr>
        <w:t xml:space="preserve">Reglamento para el control de drogas estupefacientes y psicotrópicas. (5 de junio de 2012). </w:t>
      </w:r>
      <w:r w:rsidRPr="003E2EEB">
        <w:rPr>
          <w:rFonts w:ascii="Arial" w:hAnsi="Arial" w:cs="Arial"/>
          <w:i/>
          <w:iCs/>
          <w:noProof/>
        </w:rPr>
        <w:t>Diario Oficial La Gaceta</w:t>
      </w:r>
      <w:r w:rsidRPr="003E2EEB">
        <w:rPr>
          <w:rFonts w:ascii="Arial" w:hAnsi="Arial" w:cs="Arial"/>
          <w:noProof/>
        </w:rPr>
        <w:t>.</w:t>
      </w:r>
    </w:p>
    <w:p w14:paraId="4742549C" w14:textId="77777777" w:rsidR="00835BBD" w:rsidRPr="003E2EEB" w:rsidRDefault="00835BBD" w:rsidP="00835BBD">
      <w:pPr>
        <w:pStyle w:val="Bibliography"/>
        <w:ind w:left="720" w:hanging="720"/>
        <w:jc w:val="both"/>
        <w:rPr>
          <w:rFonts w:ascii="Arial" w:hAnsi="Arial" w:cs="Arial"/>
          <w:noProof/>
        </w:rPr>
      </w:pPr>
      <w:r w:rsidRPr="003E2EEB">
        <w:rPr>
          <w:rFonts w:ascii="Arial" w:hAnsi="Arial" w:cs="Arial"/>
          <w:noProof/>
        </w:rPr>
        <w:t xml:space="preserve">Reglamento para el registro sanitario de los medicamentos que requieren demostrar equivalencia terapéutica. (4 de agosto de 2005). </w:t>
      </w:r>
      <w:r w:rsidRPr="003E2EEB">
        <w:rPr>
          <w:rFonts w:ascii="Arial" w:hAnsi="Arial" w:cs="Arial"/>
          <w:i/>
          <w:iCs/>
          <w:noProof/>
        </w:rPr>
        <w:t>Diario Oficial La Gaceta</w:t>
      </w:r>
      <w:r w:rsidRPr="003E2EEB">
        <w:rPr>
          <w:rFonts w:ascii="Arial" w:hAnsi="Arial" w:cs="Arial"/>
          <w:noProof/>
        </w:rPr>
        <w:t>.</w:t>
      </w:r>
    </w:p>
    <w:p w14:paraId="56B4C062" w14:textId="77777777" w:rsidR="00835BBD" w:rsidRPr="003E2EEB" w:rsidRDefault="00835BBD" w:rsidP="00835BBD">
      <w:pPr>
        <w:pStyle w:val="Bibliography"/>
        <w:ind w:left="720" w:hanging="720"/>
        <w:jc w:val="both"/>
        <w:rPr>
          <w:rFonts w:ascii="Arial" w:hAnsi="Arial" w:cs="Arial"/>
          <w:noProof/>
        </w:rPr>
      </w:pPr>
      <w:r w:rsidRPr="003E2EEB">
        <w:rPr>
          <w:rFonts w:ascii="Arial" w:hAnsi="Arial" w:cs="Arial"/>
          <w:noProof/>
        </w:rPr>
        <w:t>Servicio de Dispensación de medicamentos y productos sanitarios. (2014). Buenas Prácticas de Farmacia Comunitaria. Madrid, España: Consejo General de Colegios Oficiales de Farmacéuticos.</w:t>
      </w:r>
    </w:p>
    <w:p w14:paraId="6F455607" w14:textId="77777777" w:rsidR="00835BBD" w:rsidRPr="003E2EEB" w:rsidRDefault="00835BBD" w:rsidP="00835BBD">
      <w:pPr>
        <w:pStyle w:val="Bibliography"/>
        <w:ind w:left="720" w:hanging="720"/>
        <w:rPr>
          <w:noProof/>
        </w:rPr>
      </w:pPr>
    </w:p>
    <w:p w14:paraId="52022FFF" w14:textId="77777777" w:rsidR="00835BBD" w:rsidRPr="004575D6" w:rsidRDefault="00835BBD" w:rsidP="00835BBD">
      <w:pPr>
        <w:spacing w:line="276" w:lineRule="auto"/>
        <w:jc w:val="both"/>
        <w:rPr>
          <w:rFonts w:ascii="Arial" w:hAnsi="Arial" w:cs="Arial"/>
          <w:b/>
          <w:bCs/>
          <w:color w:val="FF0000"/>
          <w:sz w:val="22"/>
          <w:szCs w:val="22"/>
        </w:rPr>
      </w:pPr>
      <w:r w:rsidRPr="004575D6">
        <w:rPr>
          <w:rFonts w:ascii="Arial" w:hAnsi="Arial" w:cs="Arial"/>
          <w:b/>
          <w:bCs/>
          <w:color w:val="FF0000"/>
          <w:sz w:val="22"/>
          <w:szCs w:val="22"/>
        </w:rPr>
        <w:t>[Colocar las referencias o bibliografía utilizada aparte de la ya mencionada para la elaboración del pr</w:t>
      </w:r>
      <w:r>
        <w:rPr>
          <w:rFonts w:ascii="Arial" w:hAnsi="Arial" w:cs="Arial"/>
          <w:b/>
          <w:bCs/>
          <w:color w:val="FF0000"/>
          <w:sz w:val="22"/>
          <w:szCs w:val="22"/>
        </w:rPr>
        <w:t>ocedimiento</w:t>
      </w:r>
      <w:r w:rsidRPr="004575D6">
        <w:rPr>
          <w:rFonts w:ascii="Arial" w:hAnsi="Arial" w:cs="Arial"/>
          <w:b/>
          <w:bCs/>
          <w:color w:val="FF0000"/>
          <w:sz w:val="22"/>
          <w:szCs w:val="22"/>
        </w:rPr>
        <w:t>]</w:t>
      </w:r>
    </w:p>
    <w:p w14:paraId="38F82161" w14:textId="77777777" w:rsidR="00835BBD" w:rsidRDefault="00835BBD" w:rsidP="00835BBD">
      <w:pPr>
        <w:jc w:val="both"/>
        <w:rPr>
          <w:lang w:val="es-ES_tradnl"/>
        </w:rPr>
      </w:pPr>
    </w:p>
    <w:p w14:paraId="2D3B245D" w14:textId="161AD030" w:rsidR="000B7AA7" w:rsidRDefault="000B7AA7">
      <w:pPr>
        <w:spacing w:after="160" w:line="259" w:lineRule="auto"/>
        <w:rPr>
          <w:rFonts w:ascii="Arial" w:hAnsi="Arial" w:cs="Arial"/>
          <w:b/>
          <w:bCs/>
          <w:sz w:val="22"/>
          <w:szCs w:val="22"/>
        </w:rPr>
      </w:pPr>
      <w:r>
        <w:rPr>
          <w:rFonts w:ascii="Arial" w:hAnsi="Arial" w:cs="Arial"/>
          <w:b/>
          <w:bCs/>
          <w:sz w:val="22"/>
          <w:szCs w:val="22"/>
        </w:rPr>
        <w:br w:type="page"/>
      </w:r>
    </w:p>
    <w:p w14:paraId="76A1BADC" w14:textId="72BE0ACC" w:rsidR="00773DFA" w:rsidRDefault="00773DFA" w:rsidP="00773DFA">
      <w:pPr>
        <w:rPr>
          <w:rFonts w:ascii="Arial" w:hAnsi="Arial" w:cs="Arial"/>
          <w:b/>
          <w:sz w:val="22"/>
          <w:szCs w:val="22"/>
          <w:lang w:val="es-ES_tradnl"/>
        </w:rPr>
      </w:pPr>
    </w:p>
    <w:p w14:paraId="50157DCD" w14:textId="77777777" w:rsidR="000B7AA7" w:rsidRDefault="000B7AA7" w:rsidP="000B7AA7">
      <w:pPr>
        <w:pStyle w:val="ListParagraph"/>
        <w:numPr>
          <w:ilvl w:val="0"/>
          <w:numId w:val="41"/>
        </w:numPr>
        <w:rPr>
          <w:rFonts w:ascii="Arial" w:hAnsi="Arial" w:cs="Arial"/>
          <w:b/>
          <w:sz w:val="22"/>
          <w:szCs w:val="22"/>
          <w:lang w:val="es-ES_tradnl"/>
        </w:rPr>
      </w:pPr>
      <w:r>
        <w:rPr>
          <w:rFonts w:ascii="Arial" w:hAnsi="Arial" w:cs="Arial"/>
          <w:b/>
          <w:sz w:val="22"/>
          <w:szCs w:val="22"/>
          <w:lang w:val="es-ES_tradnl"/>
        </w:rPr>
        <w:t>Anexos</w:t>
      </w:r>
    </w:p>
    <w:p w14:paraId="7FB11CDB" w14:textId="77777777" w:rsidR="00773DFA" w:rsidRPr="00773DFA" w:rsidRDefault="00773DFA" w:rsidP="00773DFA">
      <w:pPr>
        <w:rPr>
          <w:rFonts w:ascii="Arial" w:hAnsi="Arial" w:cs="Arial"/>
          <w:b/>
          <w:sz w:val="22"/>
          <w:szCs w:val="22"/>
          <w:lang w:val="es-ES_tradnl"/>
        </w:rPr>
      </w:pPr>
    </w:p>
    <w:p w14:paraId="61F6A133" w14:textId="00DF1393" w:rsidR="00AF5EDE" w:rsidRPr="00835BBD" w:rsidRDefault="00AF5EDE" w:rsidP="0001539D">
      <w:pPr>
        <w:spacing w:line="276" w:lineRule="auto"/>
        <w:rPr>
          <w:rFonts w:ascii="Arial" w:hAnsi="Arial" w:cs="Arial"/>
          <w:b/>
          <w:bCs/>
          <w:sz w:val="22"/>
          <w:szCs w:val="22"/>
        </w:rPr>
      </w:pPr>
    </w:p>
    <w:p w14:paraId="2A86D292" w14:textId="77777777" w:rsidR="00835BBD" w:rsidRPr="00835BBD" w:rsidRDefault="00835BBD" w:rsidP="00835BBD">
      <w:pPr>
        <w:spacing w:line="276" w:lineRule="auto"/>
        <w:rPr>
          <w:rFonts w:ascii="Arial" w:hAnsi="Arial" w:cs="Arial"/>
          <w:b/>
          <w:bCs/>
          <w:sz w:val="22"/>
          <w:szCs w:val="22"/>
        </w:rPr>
      </w:pPr>
      <w:r w:rsidRPr="00835BBD">
        <w:rPr>
          <w:rFonts w:ascii="Arial" w:hAnsi="Arial" w:cs="Arial"/>
          <w:b/>
          <w:sz w:val="22"/>
          <w:szCs w:val="22"/>
        </w:rPr>
        <w:t xml:space="preserve">Anexo 1. </w:t>
      </w:r>
      <w:r w:rsidRPr="00835BBD">
        <w:rPr>
          <w:rFonts w:ascii="Arial" w:hAnsi="Arial" w:cs="Arial"/>
          <w:b/>
          <w:bCs/>
          <w:sz w:val="22"/>
          <w:szCs w:val="22"/>
        </w:rPr>
        <w:t>Registro de firmas de aprobación</w:t>
      </w:r>
    </w:p>
    <w:p w14:paraId="08FE9AD7" w14:textId="2657B91D" w:rsidR="00835BBD" w:rsidRDefault="00835BBD" w:rsidP="0001539D">
      <w:pPr>
        <w:spacing w:line="276" w:lineRule="auto"/>
        <w:rPr>
          <w:rFonts w:ascii="Arial" w:hAnsi="Arial" w:cs="Arial"/>
          <w:b/>
          <w:bCs/>
          <w:sz w:val="22"/>
          <w:szCs w:val="22"/>
        </w:rPr>
      </w:pPr>
    </w:p>
    <w:tbl>
      <w:tblPr>
        <w:tblStyle w:val="TableGrid"/>
        <w:tblW w:w="9493" w:type="dxa"/>
        <w:tblLook w:val="04A0" w:firstRow="1" w:lastRow="0" w:firstColumn="1" w:lastColumn="0" w:noHBand="0" w:noVBand="1"/>
      </w:tblPr>
      <w:tblGrid>
        <w:gridCol w:w="1671"/>
        <w:gridCol w:w="3599"/>
        <w:gridCol w:w="1276"/>
        <w:gridCol w:w="2947"/>
      </w:tblGrid>
      <w:tr w:rsidR="00835BBD" w:rsidRPr="007F6CDE" w14:paraId="07492C33" w14:textId="77777777" w:rsidTr="00B43D73">
        <w:tc>
          <w:tcPr>
            <w:tcW w:w="1671" w:type="dxa"/>
          </w:tcPr>
          <w:p w14:paraId="6183D355" w14:textId="77777777" w:rsidR="00835BBD" w:rsidRPr="007F6CDE" w:rsidRDefault="00835BBD" w:rsidP="00B43D73">
            <w:pPr>
              <w:spacing w:line="276" w:lineRule="auto"/>
              <w:jc w:val="center"/>
              <w:rPr>
                <w:rFonts w:ascii="Arial" w:hAnsi="Arial" w:cs="Arial"/>
                <w:b/>
                <w:bCs/>
              </w:rPr>
            </w:pPr>
            <w:bookmarkStart w:id="3" w:name="_Hlk43127468"/>
            <w:r w:rsidRPr="007F6CDE">
              <w:rPr>
                <w:rFonts w:ascii="Arial" w:hAnsi="Arial" w:cs="Arial"/>
                <w:b/>
                <w:bCs/>
              </w:rPr>
              <w:t>Fecha (d</w:t>
            </w:r>
            <w:r>
              <w:rPr>
                <w:rFonts w:ascii="Arial" w:hAnsi="Arial" w:cs="Arial"/>
                <w:b/>
                <w:bCs/>
              </w:rPr>
              <w:t>ía</w:t>
            </w:r>
            <w:r w:rsidRPr="007F6CDE">
              <w:rPr>
                <w:rFonts w:ascii="Arial" w:hAnsi="Arial" w:cs="Arial"/>
                <w:b/>
                <w:bCs/>
              </w:rPr>
              <w:t>/m</w:t>
            </w:r>
            <w:r>
              <w:rPr>
                <w:rFonts w:ascii="Arial" w:hAnsi="Arial" w:cs="Arial"/>
                <w:b/>
                <w:bCs/>
              </w:rPr>
              <w:t>es</w:t>
            </w:r>
            <w:r w:rsidRPr="007F6CDE">
              <w:rPr>
                <w:rFonts w:ascii="Arial" w:hAnsi="Arial" w:cs="Arial"/>
                <w:b/>
                <w:bCs/>
              </w:rPr>
              <w:t>/A</w:t>
            </w:r>
            <w:r>
              <w:rPr>
                <w:rFonts w:ascii="Arial" w:hAnsi="Arial" w:cs="Arial"/>
                <w:b/>
                <w:bCs/>
              </w:rPr>
              <w:t>ño</w:t>
            </w:r>
            <w:r w:rsidRPr="007F6CDE">
              <w:rPr>
                <w:rFonts w:ascii="Arial" w:hAnsi="Arial" w:cs="Arial"/>
                <w:b/>
                <w:bCs/>
              </w:rPr>
              <w:t>)</w:t>
            </w:r>
          </w:p>
        </w:tc>
        <w:tc>
          <w:tcPr>
            <w:tcW w:w="3599" w:type="dxa"/>
          </w:tcPr>
          <w:p w14:paraId="194F4DFB" w14:textId="77777777" w:rsidR="00835BBD" w:rsidRPr="007F6CDE" w:rsidRDefault="00835BBD" w:rsidP="00B43D73">
            <w:pPr>
              <w:spacing w:line="276" w:lineRule="auto"/>
              <w:jc w:val="center"/>
              <w:rPr>
                <w:rFonts w:ascii="Arial" w:hAnsi="Arial" w:cs="Arial"/>
                <w:b/>
                <w:bCs/>
              </w:rPr>
            </w:pPr>
            <w:r w:rsidRPr="007F6CDE">
              <w:rPr>
                <w:rFonts w:ascii="Arial" w:hAnsi="Arial" w:cs="Arial"/>
                <w:b/>
                <w:bCs/>
              </w:rPr>
              <w:t xml:space="preserve">Nombre </w:t>
            </w:r>
            <w:r>
              <w:rPr>
                <w:rFonts w:ascii="Arial" w:hAnsi="Arial" w:cs="Arial"/>
                <w:b/>
                <w:bCs/>
              </w:rPr>
              <w:t>completo del regente</w:t>
            </w:r>
          </w:p>
        </w:tc>
        <w:tc>
          <w:tcPr>
            <w:tcW w:w="1276" w:type="dxa"/>
          </w:tcPr>
          <w:p w14:paraId="126F5174" w14:textId="77777777" w:rsidR="00835BBD" w:rsidRPr="007F6CDE" w:rsidRDefault="00835BBD" w:rsidP="00B43D73">
            <w:pPr>
              <w:spacing w:line="276" w:lineRule="auto"/>
              <w:jc w:val="center"/>
              <w:rPr>
                <w:rFonts w:ascii="Arial" w:hAnsi="Arial" w:cs="Arial"/>
                <w:b/>
                <w:bCs/>
              </w:rPr>
            </w:pPr>
            <w:r>
              <w:rPr>
                <w:rFonts w:ascii="Arial" w:hAnsi="Arial" w:cs="Arial"/>
                <w:b/>
                <w:bCs/>
              </w:rPr>
              <w:t xml:space="preserve">Código </w:t>
            </w:r>
            <w:r w:rsidRPr="007F6CDE">
              <w:rPr>
                <w:rFonts w:ascii="Arial" w:hAnsi="Arial" w:cs="Arial"/>
                <w:b/>
                <w:bCs/>
              </w:rPr>
              <w:t>Regente</w:t>
            </w:r>
          </w:p>
        </w:tc>
        <w:tc>
          <w:tcPr>
            <w:tcW w:w="2947" w:type="dxa"/>
          </w:tcPr>
          <w:p w14:paraId="53949C9E" w14:textId="77777777" w:rsidR="00835BBD" w:rsidRDefault="00835BBD" w:rsidP="00B43D73">
            <w:pPr>
              <w:spacing w:line="276" w:lineRule="auto"/>
              <w:jc w:val="center"/>
              <w:rPr>
                <w:rFonts w:ascii="Arial" w:hAnsi="Arial" w:cs="Arial"/>
                <w:b/>
                <w:bCs/>
              </w:rPr>
            </w:pPr>
            <w:r w:rsidRPr="007F6CDE">
              <w:rPr>
                <w:rFonts w:ascii="Arial" w:hAnsi="Arial" w:cs="Arial"/>
                <w:b/>
                <w:bCs/>
              </w:rPr>
              <w:t>Firma y cédula</w:t>
            </w:r>
          </w:p>
        </w:tc>
      </w:tr>
      <w:tr w:rsidR="00835BBD" w:rsidRPr="007F6CDE" w14:paraId="18AA9F46" w14:textId="77777777" w:rsidTr="00B43D73">
        <w:trPr>
          <w:trHeight w:val="589"/>
        </w:trPr>
        <w:tc>
          <w:tcPr>
            <w:tcW w:w="1671" w:type="dxa"/>
          </w:tcPr>
          <w:p w14:paraId="1D3148FE" w14:textId="77777777" w:rsidR="00835BBD" w:rsidRPr="007F6CDE" w:rsidRDefault="00835BBD" w:rsidP="00B43D73">
            <w:pPr>
              <w:spacing w:line="276" w:lineRule="auto"/>
              <w:jc w:val="center"/>
              <w:rPr>
                <w:rFonts w:ascii="Arial" w:hAnsi="Arial" w:cs="Arial"/>
              </w:rPr>
            </w:pPr>
          </w:p>
        </w:tc>
        <w:tc>
          <w:tcPr>
            <w:tcW w:w="3599" w:type="dxa"/>
          </w:tcPr>
          <w:p w14:paraId="06C9EF0D" w14:textId="77777777" w:rsidR="00835BBD" w:rsidRPr="007F6CDE" w:rsidRDefault="00835BBD" w:rsidP="00B43D73">
            <w:pPr>
              <w:spacing w:line="276" w:lineRule="auto"/>
              <w:rPr>
                <w:rFonts w:ascii="Arial" w:hAnsi="Arial" w:cs="Arial"/>
              </w:rPr>
            </w:pPr>
          </w:p>
        </w:tc>
        <w:tc>
          <w:tcPr>
            <w:tcW w:w="1276" w:type="dxa"/>
          </w:tcPr>
          <w:p w14:paraId="0BE470BC" w14:textId="77777777" w:rsidR="00835BBD" w:rsidRPr="007F6CDE" w:rsidRDefault="00835BBD" w:rsidP="00B43D73">
            <w:pPr>
              <w:spacing w:line="276" w:lineRule="auto"/>
              <w:jc w:val="center"/>
              <w:rPr>
                <w:rFonts w:ascii="Arial" w:hAnsi="Arial" w:cs="Arial"/>
              </w:rPr>
            </w:pPr>
          </w:p>
        </w:tc>
        <w:tc>
          <w:tcPr>
            <w:tcW w:w="2947" w:type="dxa"/>
          </w:tcPr>
          <w:p w14:paraId="55C599D0" w14:textId="77777777" w:rsidR="00835BBD" w:rsidRPr="007F6CDE" w:rsidRDefault="00835BBD" w:rsidP="00B43D73">
            <w:pPr>
              <w:spacing w:line="276" w:lineRule="auto"/>
              <w:jc w:val="center"/>
              <w:rPr>
                <w:rFonts w:ascii="Arial" w:hAnsi="Arial" w:cs="Arial"/>
              </w:rPr>
            </w:pPr>
          </w:p>
        </w:tc>
      </w:tr>
      <w:tr w:rsidR="00835BBD" w:rsidRPr="007F6CDE" w14:paraId="77A98747" w14:textId="77777777" w:rsidTr="00B43D73">
        <w:trPr>
          <w:trHeight w:val="559"/>
        </w:trPr>
        <w:tc>
          <w:tcPr>
            <w:tcW w:w="1671" w:type="dxa"/>
          </w:tcPr>
          <w:p w14:paraId="64AD0AAF" w14:textId="77777777" w:rsidR="00835BBD" w:rsidRPr="007F6CDE" w:rsidRDefault="00835BBD" w:rsidP="00B43D73">
            <w:pPr>
              <w:spacing w:line="276" w:lineRule="auto"/>
              <w:jc w:val="center"/>
              <w:rPr>
                <w:rFonts w:ascii="Arial" w:hAnsi="Arial" w:cs="Arial"/>
              </w:rPr>
            </w:pPr>
          </w:p>
        </w:tc>
        <w:tc>
          <w:tcPr>
            <w:tcW w:w="3599" w:type="dxa"/>
          </w:tcPr>
          <w:p w14:paraId="5D7FB5A3" w14:textId="77777777" w:rsidR="00835BBD" w:rsidRPr="007F6CDE" w:rsidRDefault="00835BBD" w:rsidP="00B43D73">
            <w:pPr>
              <w:spacing w:line="276" w:lineRule="auto"/>
              <w:rPr>
                <w:rFonts w:ascii="Arial" w:hAnsi="Arial" w:cs="Arial"/>
              </w:rPr>
            </w:pPr>
          </w:p>
        </w:tc>
        <w:tc>
          <w:tcPr>
            <w:tcW w:w="1276" w:type="dxa"/>
          </w:tcPr>
          <w:p w14:paraId="076814CC" w14:textId="77777777" w:rsidR="00835BBD" w:rsidRPr="007F6CDE" w:rsidRDefault="00835BBD" w:rsidP="00B43D73">
            <w:pPr>
              <w:spacing w:line="276" w:lineRule="auto"/>
              <w:jc w:val="center"/>
              <w:rPr>
                <w:rFonts w:ascii="Arial" w:hAnsi="Arial" w:cs="Arial"/>
              </w:rPr>
            </w:pPr>
          </w:p>
        </w:tc>
        <w:tc>
          <w:tcPr>
            <w:tcW w:w="2947" w:type="dxa"/>
          </w:tcPr>
          <w:p w14:paraId="3EF27CC6" w14:textId="77777777" w:rsidR="00835BBD" w:rsidRPr="007F6CDE" w:rsidRDefault="00835BBD" w:rsidP="00B43D73">
            <w:pPr>
              <w:spacing w:line="276" w:lineRule="auto"/>
              <w:jc w:val="center"/>
              <w:rPr>
                <w:rFonts w:ascii="Arial" w:hAnsi="Arial" w:cs="Arial"/>
              </w:rPr>
            </w:pPr>
          </w:p>
        </w:tc>
      </w:tr>
      <w:tr w:rsidR="00835BBD" w:rsidRPr="007F6CDE" w14:paraId="33F69DE3" w14:textId="77777777" w:rsidTr="00B43D73">
        <w:trPr>
          <w:trHeight w:val="563"/>
        </w:trPr>
        <w:tc>
          <w:tcPr>
            <w:tcW w:w="1671" w:type="dxa"/>
          </w:tcPr>
          <w:p w14:paraId="3DB79658" w14:textId="77777777" w:rsidR="00835BBD" w:rsidRPr="007F6CDE" w:rsidRDefault="00835BBD" w:rsidP="00B43D73">
            <w:pPr>
              <w:spacing w:line="276" w:lineRule="auto"/>
              <w:jc w:val="center"/>
              <w:rPr>
                <w:rFonts w:ascii="Arial" w:hAnsi="Arial" w:cs="Arial"/>
              </w:rPr>
            </w:pPr>
          </w:p>
        </w:tc>
        <w:tc>
          <w:tcPr>
            <w:tcW w:w="3599" w:type="dxa"/>
          </w:tcPr>
          <w:p w14:paraId="470F8902" w14:textId="77777777" w:rsidR="00835BBD" w:rsidRPr="007F6CDE" w:rsidRDefault="00835BBD" w:rsidP="00B43D73">
            <w:pPr>
              <w:spacing w:line="276" w:lineRule="auto"/>
              <w:rPr>
                <w:rFonts w:ascii="Arial" w:hAnsi="Arial" w:cs="Arial"/>
              </w:rPr>
            </w:pPr>
          </w:p>
        </w:tc>
        <w:tc>
          <w:tcPr>
            <w:tcW w:w="1276" w:type="dxa"/>
          </w:tcPr>
          <w:p w14:paraId="3A07DFCD" w14:textId="77777777" w:rsidR="00835BBD" w:rsidRPr="007F6CDE" w:rsidRDefault="00835BBD" w:rsidP="00B43D73">
            <w:pPr>
              <w:spacing w:line="276" w:lineRule="auto"/>
              <w:jc w:val="center"/>
              <w:rPr>
                <w:rFonts w:ascii="Arial" w:hAnsi="Arial" w:cs="Arial"/>
              </w:rPr>
            </w:pPr>
          </w:p>
        </w:tc>
        <w:tc>
          <w:tcPr>
            <w:tcW w:w="2947" w:type="dxa"/>
          </w:tcPr>
          <w:p w14:paraId="5B219FA7" w14:textId="77777777" w:rsidR="00835BBD" w:rsidRPr="007F6CDE" w:rsidRDefault="00835BBD" w:rsidP="00B43D73">
            <w:pPr>
              <w:spacing w:line="276" w:lineRule="auto"/>
              <w:jc w:val="center"/>
              <w:rPr>
                <w:rFonts w:ascii="Arial" w:hAnsi="Arial" w:cs="Arial"/>
              </w:rPr>
            </w:pPr>
          </w:p>
        </w:tc>
      </w:tr>
      <w:tr w:rsidR="00835BBD" w:rsidRPr="007F6CDE" w14:paraId="072E1253" w14:textId="77777777" w:rsidTr="00B43D73">
        <w:trPr>
          <w:trHeight w:val="543"/>
        </w:trPr>
        <w:tc>
          <w:tcPr>
            <w:tcW w:w="1671" w:type="dxa"/>
          </w:tcPr>
          <w:p w14:paraId="1713ED9A" w14:textId="77777777" w:rsidR="00835BBD" w:rsidRPr="007F6CDE" w:rsidRDefault="00835BBD" w:rsidP="00B43D73">
            <w:pPr>
              <w:spacing w:line="276" w:lineRule="auto"/>
              <w:jc w:val="center"/>
              <w:rPr>
                <w:rFonts w:ascii="Arial" w:hAnsi="Arial" w:cs="Arial"/>
              </w:rPr>
            </w:pPr>
          </w:p>
        </w:tc>
        <w:tc>
          <w:tcPr>
            <w:tcW w:w="3599" w:type="dxa"/>
          </w:tcPr>
          <w:p w14:paraId="728EE224" w14:textId="77777777" w:rsidR="00835BBD" w:rsidRPr="007F6CDE" w:rsidRDefault="00835BBD" w:rsidP="00B43D73">
            <w:pPr>
              <w:spacing w:line="276" w:lineRule="auto"/>
              <w:rPr>
                <w:rFonts w:ascii="Arial" w:hAnsi="Arial" w:cs="Arial"/>
              </w:rPr>
            </w:pPr>
          </w:p>
        </w:tc>
        <w:tc>
          <w:tcPr>
            <w:tcW w:w="1276" w:type="dxa"/>
          </w:tcPr>
          <w:p w14:paraId="6E867DEE" w14:textId="77777777" w:rsidR="00835BBD" w:rsidRPr="007F6CDE" w:rsidRDefault="00835BBD" w:rsidP="00B43D73">
            <w:pPr>
              <w:spacing w:line="276" w:lineRule="auto"/>
              <w:jc w:val="center"/>
              <w:rPr>
                <w:rFonts w:ascii="Arial" w:hAnsi="Arial" w:cs="Arial"/>
              </w:rPr>
            </w:pPr>
          </w:p>
        </w:tc>
        <w:tc>
          <w:tcPr>
            <w:tcW w:w="2947" w:type="dxa"/>
          </w:tcPr>
          <w:p w14:paraId="389A013B" w14:textId="77777777" w:rsidR="00835BBD" w:rsidRPr="007F6CDE" w:rsidRDefault="00835BBD" w:rsidP="00B43D73">
            <w:pPr>
              <w:spacing w:line="276" w:lineRule="auto"/>
              <w:jc w:val="center"/>
              <w:rPr>
                <w:rFonts w:ascii="Arial" w:hAnsi="Arial" w:cs="Arial"/>
              </w:rPr>
            </w:pPr>
          </w:p>
        </w:tc>
      </w:tr>
      <w:tr w:rsidR="00EF4CF5" w:rsidRPr="007F6CDE" w14:paraId="0EA4205A" w14:textId="77777777" w:rsidTr="00B43D73">
        <w:trPr>
          <w:trHeight w:val="543"/>
        </w:trPr>
        <w:tc>
          <w:tcPr>
            <w:tcW w:w="1671" w:type="dxa"/>
          </w:tcPr>
          <w:p w14:paraId="27052AE2" w14:textId="77777777" w:rsidR="00EF4CF5" w:rsidRPr="007F6CDE" w:rsidRDefault="00EF4CF5" w:rsidP="00B43D73">
            <w:pPr>
              <w:spacing w:line="276" w:lineRule="auto"/>
              <w:jc w:val="center"/>
              <w:rPr>
                <w:rFonts w:ascii="Arial" w:hAnsi="Arial" w:cs="Arial"/>
              </w:rPr>
            </w:pPr>
          </w:p>
        </w:tc>
        <w:tc>
          <w:tcPr>
            <w:tcW w:w="3599" w:type="dxa"/>
          </w:tcPr>
          <w:p w14:paraId="0C4ADA8D" w14:textId="77777777" w:rsidR="00EF4CF5" w:rsidRPr="007F6CDE" w:rsidRDefault="00EF4CF5" w:rsidP="00B43D73">
            <w:pPr>
              <w:spacing w:line="276" w:lineRule="auto"/>
              <w:rPr>
                <w:rFonts w:ascii="Arial" w:hAnsi="Arial" w:cs="Arial"/>
              </w:rPr>
            </w:pPr>
          </w:p>
        </w:tc>
        <w:tc>
          <w:tcPr>
            <w:tcW w:w="1276" w:type="dxa"/>
          </w:tcPr>
          <w:p w14:paraId="2EAEFA69" w14:textId="77777777" w:rsidR="00EF4CF5" w:rsidRPr="007F6CDE" w:rsidRDefault="00EF4CF5" w:rsidP="00B43D73">
            <w:pPr>
              <w:spacing w:line="276" w:lineRule="auto"/>
              <w:jc w:val="center"/>
              <w:rPr>
                <w:rFonts w:ascii="Arial" w:hAnsi="Arial" w:cs="Arial"/>
              </w:rPr>
            </w:pPr>
          </w:p>
        </w:tc>
        <w:tc>
          <w:tcPr>
            <w:tcW w:w="2947" w:type="dxa"/>
          </w:tcPr>
          <w:p w14:paraId="09C967EA" w14:textId="77777777" w:rsidR="00EF4CF5" w:rsidRPr="007F6CDE" w:rsidRDefault="00EF4CF5" w:rsidP="00B43D73">
            <w:pPr>
              <w:spacing w:line="276" w:lineRule="auto"/>
              <w:jc w:val="center"/>
              <w:rPr>
                <w:rFonts w:ascii="Arial" w:hAnsi="Arial" w:cs="Arial"/>
              </w:rPr>
            </w:pPr>
          </w:p>
        </w:tc>
      </w:tr>
      <w:tr w:rsidR="00EF4CF5" w:rsidRPr="007F6CDE" w14:paraId="485FCC31" w14:textId="77777777" w:rsidTr="00B43D73">
        <w:trPr>
          <w:trHeight w:val="543"/>
        </w:trPr>
        <w:tc>
          <w:tcPr>
            <w:tcW w:w="1671" w:type="dxa"/>
          </w:tcPr>
          <w:p w14:paraId="1FD22FB4" w14:textId="77777777" w:rsidR="00EF4CF5" w:rsidRPr="007F6CDE" w:rsidRDefault="00EF4CF5" w:rsidP="00B43D73">
            <w:pPr>
              <w:spacing w:line="276" w:lineRule="auto"/>
              <w:jc w:val="center"/>
              <w:rPr>
                <w:rFonts w:ascii="Arial" w:hAnsi="Arial" w:cs="Arial"/>
              </w:rPr>
            </w:pPr>
          </w:p>
        </w:tc>
        <w:tc>
          <w:tcPr>
            <w:tcW w:w="3599" w:type="dxa"/>
          </w:tcPr>
          <w:p w14:paraId="5D7CCC27" w14:textId="77777777" w:rsidR="00EF4CF5" w:rsidRPr="007F6CDE" w:rsidRDefault="00EF4CF5" w:rsidP="00B43D73">
            <w:pPr>
              <w:spacing w:line="276" w:lineRule="auto"/>
              <w:rPr>
                <w:rFonts w:ascii="Arial" w:hAnsi="Arial" w:cs="Arial"/>
              </w:rPr>
            </w:pPr>
          </w:p>
        </w:tc>
        <w:tc>
          <w:tcPr>
            <w:tcW w:w="1276" w:type="dxa"/>
          </w:tcPr>
          <w:p w14:paraId="17B0E41D" w14:textId="77777777" w:rsidR="00EF4CF5" w:rsidRPr="007F6CDE" w:rsidRDefault="00EF4CF5" w:rsidP="00B43D73">
            <w:pPr>
              <w:spacing w:line="276" w:lineRule="auto"/>
              <w:jc w:val="center"/>
              <w:rPr>
                <w:rFonts w:ascii="Arial" w:hAnsi="Arial" w:cs="Arial"/>
              </w:rPr>
            </w:pPr>
          </w:p>
        </w:tc>
        <w:tc>
          <w:tcPr>
            <w:tcW w:w="2947" w:type="dxa"/>
          </w:tcPr>
          <w:p w14:paraId="782BEE3F" w14:textId="77777777" w:rsidR="00EF4CF5" w:rsidRPr="007F6CDE" w:rsidRDefault="00EF4CF5" w:rsidP="00B43D73">
            <w:pPr>
              <w:spacing w:line="276" w:lineRule="auto"/>
              <w:jc w:val="center"/>
              <w:rPr>
                <w:rFonts w:ascii="Arial" w:hAnsi="Arial" w:cs="Arial"/>
              </w:rPr>
            </w:pPr>
          </w:p>
        </w:tc>
      </w:tr>
      <w:tr w:rsidR="00EF4CF5" w:rsidRPr="007F6CDE" w14:paraId="0B2BF41C" w14:textId="77777777" w:rsidTr="00B43D73">
        <w:trPr>
          <w:trHeight w:val="543"/>
        </w:trPr>
        <w:tc>
          <w:tcPr>
            <w:tcW w:w="1671" w:type="dxa"/>
          </w:tcPr>
          <w:p w14:paraId="2D13F5E3" w14:textId="77777777" w:rsidR="00EF4CF5" w:rsidRPr="007F6CDE" w:rsidRDefault="00EF4CF5" w:rsidP="00B43D73">
            <w:pPr>
              <w:spacing w:line="276" w:lineRule="auto"/>
              <w:jc w:val="center"/>
              <w:rPr>
                <w:rFonts w:ascii="Arial" w:hAnsi="Arial" w:cs="Arial"/>
              </w:rPr>
            </w:pPr>
          </w:p>
        </w:tc>
        <w:tc>
          <w:tcPr>
            <w:tcW w:w="3599" w:type="dxa"/>
          </w:tcPr>
          <w:p w14:paraId="71CCD20A" w14:textId="77777777" w:rsidR="00EF4CF5" w:rsidRPr="007F6CDE" w:rsidRDefault="00EF4CF5" w:rsidP="00B43D73">
            <w:pPr>
              <w:spacing w:line="276" w:lineRule="auto"/>
              <w:rPr>
                <w:rFonts w:ascii="Arial" w:hAnsi="Arial" w:cs="Arial"/>
              </w:rPr>
            </w:pPr>
          </w:p>
        </w:tc>
        <w:tc>
          <w:tcPr>
            <w:tcW w:w="1276" w:type="dxa"/>
          </w:tcPr>
          <w:p w14:paraId="59A2BBE6" w14:textId="77777777" w:rsidR="00EF4CF5" w:rsidRPr="007F6CDE" w:rsidRDefault="00EF4CF5" w:rsidP="00B43D73">
            <w:pPr>
              <w:spacing w:line="276" w:lineRule="auto"/>
              <w:jc w:val="center"/>
              <w:rPr>
                <w:rFonts w:ascii="Arial" w:hAnsi="Arial" w:cs="Arial"/>
              </w:rPr>
            </w:pPr>
          </w:p>
        </w:tc>
        <w:tc>
          <w:tcPr>
            <w:tcW w:w="2947" w:type="dxa"/>
          </w:tcPr>
          <w:p w14:paraId="530F408B" w14:textId="77777777" w:rsidR="00EF4CF5" w:rsidRPr="007F6CDE" w:rsidRDefault="00EF4CF5" w:rsidP="00B43D73">
            <w:pPr>
              <w:spacing w:line="276" w:lineRule="auto"/>
              <w:jc w:val="center"/>
              <w:rPr>
                <w:rFonts w:ascii="Arial" w:hAnsi="Arial" w:cs="Arial"/>
              </w:rPr>
            </w:pPr>
          </w:p>
        </w:tc>
      </w:tr>
      <w:tr w:rsidR="00EF4CF5" w:rsidRPr="007F6CDE" w14:paraId="28AF957B" w14:textId="77777777" w:rsidTr="00B43D73">
        <w:trPr>
          <w:trHeight w:val="543"/>
        </w:trPr>
        <w:tc>
          <w:tcPr>
            <w:tcW w:w="1671" w:type="dxa"/>
          </w:tcPr>
          <w:p w14:paraId="1344E26C" w14:textId="77777777" w:rsidR="00EF4CF5" w:rsidRPr="007F6CDE" w:rsidRDefault="00EF4CF5" w:rsidP="00B43D73">
            <w:pPr>
              <w:spacing w:line="276" w:lineRule="auto"/>
              <w:jc w:val="center"/>
              <w:rPr>
                <w:rFonts w:ascii="Arial" w:hAnsi="Arial" w:cs="Arial"/>
              </w:rPr>
            </w:pPr>
          </w:p>
        </w:tc>
        <w:tc>
          <w:tcPr>
            <w:tcW w:w="3599" w:type="dxa"/>
          </w:tcPr>
          <w:p w14:paraId="54AEFA9C" w14:textId="77777777" w:rsidR="00EF4CF5" w:rsidRPr="007F6CDE" w:rsidRDefault="00EF4CF5" w:rsidP="00B43D73">
            <w:pPr>
              <w:spacing w:line="276" w:lineRule="auto"/>
              <w:rPr>
                <w:rFonts w:ascii="Arial" w:hAnsi="Arial" w:cs="Arial"/>
              </w:rPr>
            </w:pPr>
          </w:p>
        </w:tc>
        <w:tc>
          <w:tcPr>
            <w:tcW w:w="1276" w:type="dxa"/>
          </w:tcPr>
          <w:p w14:paraId="57D12769" w14:textId="77777777" w:rsidR="00EF4CF5" w:rsidRPr="007F6CDE" w:rsidRDefault="00EF4CF5" w:rsidP="00B43D73">
            <w:pPr>
              <w:spacing w:line="276" w:lineRule="auto"/>
              <w:jc w:val="center"/>
              <w:rPr>
                <w:rFonts w:ascii="Arial" w:hAnsi="Arial" w:cs="Arial"/>
              </w:rPr>
            </w:pPr>
          </w:p>
        </w:tc>
        <w:tc>
          <w:tcPr>
            <w:tcW w:w="2947" w:type="dxa"/>
          </w:tcPr>
          <w:p w14:paraId="0DE1C0D6" w14:textId="77777777" w:rsidR="00EF4CF5" w:rsidRPr="007F6CDE" w:rsidRDefault="00EF4CF5" w:rsidP="00B43D73">
            <w:pPr>
              <w:spacing w:line="276" w:lineRule="auto"/>
              <w:jc w:val="center"/>
              <w:rPr>
                <w:rFonts w:ascii="Arial" w:hAnsi="Arial" w:cs="Arial"/>
              </w:rPr>
            </w:pPr>
          </w:p>
        </w:tc>
      </w:tr>
      <w:tr w:rsidR="00EF4CF5" w:rsidRPr="007F6CDE" w14:paraId="239ED6F6" w14:textId="77777777" w:rsidTr="00B43D73">
        <w:trPr>
          <w:trHeight w:val="543"/>
        </w:trPr>
        <w:tc>
          <w:tcPr>
            <w:tcW w:w="1671" w:type="dxa"/>
          </w:tcPr>
          <w:p w14:paraId="6CFAF47A" w14:textId="77777777" w:rsidR="00EF4CF5" w:rsidRPr="007F6CDE" w:rsidRDefault="00EF4CF5" w:rsidP="00B43D73">
            <w:pPr>
              <w:spacing w:line="276" w:lineRule="auto"/>
              <w:jc w:val="center"/>
              <w:rPr>
                <w:rFonts w:ascii="Arial" w:hAnsi="Arial" w:cs="Arial"/>
              </w:rPr>
            </w:pPr>
          </w:p>
        </w:tc>
        <w:tc>
          <w:tcPr>
            <w:tcW w:w="3599" w:type="dxa"/>
          </w:tcPr>
          <w:p w14:paraId="7281CC60" w14:textId="77777777" w:rsidR="00EF4CF5" w:rsidRPr="007F6CDE" w:rsidRDefault="00EF4CF5" w:rsidP="00B43D73">
            <w:pPr>
              <w:spacing w:line="276" w:lineRule="auto"/>
              <w:rPr>
                <w:rFonts w:ascii="Arial" w:hAnsi="Arial" w:cs="Arial"/>
              </w:rPr>
            </w:pPr>
          </w:p>
        </w:tc>
        <w:tc>
          <w:tcPr>
            <w:tcW w:w="1276" w:type="dxa"/>
          </w:tcPr>
          <w:p w14:paraId="788A79FB" w14:textId="77777777" w:rsidR="00EF4CF5" w:rsidRPr="007F6CDE" w:rsidRDefault="00EF4CF5" w:rsidP="00B43D73">
            <w:pPr>
              <w:spacing w:line="276" w:lineRule="auto"/>
              <w:jc w:val="center"/>
              <w:rPr>
                <w:rFonts w:ascii="Arial" w:hAnsi="Arial" w:cs="Arial"/>
              </w:rPr>
            </w:pPr>
          </w:p>
        </w:tc>
        <w:tc>
          <w:tcPr>
            <w:tcW w:w="2947" w:type="dxa"/>
          </w:tcPr>
          <w:p w14:paraId="73767CCE" w14:textId="77777777" w:rsidR="00EF4CF5" w:rsidRPr="007F6CDE" w:rsidRDefault="00EF4CF5" w:rsidP="00B43D73">
            <w:pPr>
              <w:spacing w:line="276" w:lineRule="auto"/>
              <w:jc w:val="center"/>
              <w:rPr>
                <w:rFonts w:ascii="Arial" w:hAnsi="Arial" w:cs="Arial"/>
              </w:rPr>
            </w:pPr>
          </w:p>
        </w:tc>
      </w:tr>
      <w:tr w:rsidR="00DB3DDE" w:rsidRPr="007F6CDE" w14:paraId="46FE7A80" w14:textId="77777777" w:rsidTr="00B43D73">
        <w:trPr>
          <w:trHeight w:val="543"/>
        </w:trPr>
        <w:tc>
          <w:tcPr>
            <w:tcW w:w="1671" w:type="dxa"/>
          </w:tcPr>
          <w:p w14:paraId="16EAA885" w14:textId="77777777" w:rsidR="00DB3DDE" w:rsidRPr="007F6CDE" w:rsidRDefault="00DB3DDE" w:rsidP="00B43D73">
            <w:pPr>
              <w:spacing w:line="276" w:lineRule="auto"/>
              <w:jc w:val="center"/>
              <w:rPr>
                <w:rFonts w:ascii="Arial" w:hAnsi="Arial" w:cs="Arial"/>
              </w:rPr>
            </w:pPr>
          </w:p>
        </w:tc>
        <w:tc>
          <w:tcPr>
            <w:tcW w:w="3599" w:type="dxa"/>
          </w:tcPr>
          <w:p w14:paraId="434FBDB9" w14:textId="77777777" w:rsidR="00DB3DDE" w:rsidRPr="007F6CDE" w:rsidRDefault="00DB3DDE" w:rsidP="00B43D73">
            <w:pPr>
              <w:spacing w:line="276" w:lineRule="auto"/>
              <w:rPr>
                <w:rFonts w:ascii="Arial" w:hAnsi="Arial" w:cs="Arial"/>
              </w:rPr>
            </w:pPr>
          </w:p>
        </w:tc>
        <w:tc>
          <w:tcPr>
            <w:tcW w:w="1276" w:type="dxa"/>
          </w:tcPr>
          <w:p w14:paraId="652E4004" w14:textId="77777777" w:rsidR="00DB3DDE" w:rsidRPr="007F6CDE" w:rsidRDefault="00DB3DDE" w:rsidP="00B43D73">
            <w:pPr>
              <w:spacing w:line="276" w:lineRule="auto"/>
              <w:jc w:val="center"/>
              <w:rPr>
                <w:rFonts w:ascii="Arial" w:hAnsi="Arial" w:cs="Arial"/>
              </w:rPr>
            </w:pPr>
          </w:p>
        </w:tc>
        <w:tc>
          <w:tcPr>
            <w:tcW w:w="2947" w:type="dxa"/>
          </w:tcPr>
          <w:p w14:paraId="3A5AC32D" w14:textId="77777777" w:rsidR="00DB3DDE" w:rsidRPr="007F6CDE" w:rsidRDefault="00DB3DDE" w:rsidP="00B43D73">
            <w:pPr>
              <w:spacing w:line="276" w:lineRule="auto"/>
              <w:jc w:val="center"/>
              <w:rPr>
                <w:rFonts w:ascii="Arial" w:hAnsi="Arial" w:cs="Arial"/>
              </w:rPr>
            </w:pPr>
          </w:p>
        </w:tc>
      </w:tr>
      <w:bookmarkEnd w:id="3"/>
    </w:tbl>
    <w:p w14:paraId="0E655BEA" w14:textId="1FA9530B" w:rsidR="00835BBD" w:rsidRDefault="00835BBD" w:rsidP="0001539D">
      <w:pPr>
        <w:spacing w:line="276" w:lineRule="auto"/>
        <w:rPr>
          <w:rFonts w:ascii="Arial" w:hAnsi="Arial" w:cs="Arial"/>
          <w:b/>
          <w:bCs/>
          <w:sz w:val="22"/>
          <w:szCs w:val="22"/>
        </w:rPr>
      </w:pPr>
    </w:p>
    <w:p w14:paraId="3DE37EE6" w14:textId="1275B1B5" w:rsidR="00EF4CF5" w:rsidRDefault="00EF4CF5">
      <w:pPr>
        <w:spacing w:after="160" w:line="259" w:lineRule="auto"/>
        <w:rPr>
          <w:rFonts w:ascii="Arial" w:hAnsi="Arial" w:cs="Arial"/>
          <w:b/>
          <w:bCs/>
          <w:sz w:val="22"/>
          <w:szCs w:val="22"/>
        </w:rPr>
      </w:pPr>
      <w:r>
        <w:rPr>
          <w:rFonts w:ascii="Arial" w:hAnsi="Arial" w:cs="Arial"/>
          <w:b/>
          <w:bCs/>
          <w:sz w:val="22"/>
          <w:szCs w:val="22"/>
        </w:rPr>
        <w:br w:type="page"/>
      </w:r>
    </w:p>
    <w:p w14:paraId="5F11F666" w14:textId="77777777" w:rsidR="00835BBD" w:rsidRPr="00835BBD" w:rsidRDefault="00835BBD" w:rsidP="00835BBD">
      <w:pPr>
        <w:spacing w:line="276" w:lineRule="auto"/>
        <w:rPr>
          <w:rFonts w:ascii="Arial" w:hAnsi="Arial" w:cs="Arial"/>
          <w:b/>
          <w:bCs/>
          <w:sz w:val="22"/>
          <w:szCs w:val="22"/>
        </w:rPr>
      </w:pPr>
      <w:bookmarkStart w:id="4" w:name="_Hlk43127534"/>
      <w:r w:rsidRPr="00835BBD">
        <w:rPr>
          <w:rFonts w:ascii="Arial" w:hAnsi="Arial" w:cs="Arial"/>
          <w:b/>
          <w:sz w:val="22"/>
          <w:szCs w:val="22"/>
        </w:rPr>
        <w:lastRenderedPageBreak/>
        <w:t xml:space="preserve">Anexo 2. </w:t>
      </w:r>
      <w:r w:rsidRPr="00835BBD">
        <w:rPr>
          <w:rFonts w:ascii="Arial" w:hAnsi="Arial" w:cs="Arial"/>
          <w:b/>
          <w:bCs/>
          <w:sz w:val="22"/>
          <w:szCs w:val="22"/>
        </w:rPr>
        <w:t>Registro de capacitación del procedimiento</w:t>
      </w:r>
    </w:p>
    <w:bookmarkEnd w:id="4"/>
    <w:p w14:paraId="485F1F7A" w14:textId="77777777" w:rsidR="009320B1" w:rsidRDefault="009320B1" w:rsidP="00557637">
      <w:pPr>
        <w:rPr>
          <w:rFonts w:ascii="Arial" w:hAnsi="Arial" w:cs="Arial"/>
          <w:b/>
          <w:sz w:val="22"/>
          <w:szCs w:val="22"/>
          <w:lang w:val="es-ES_tradnl"/>
        </w:rPr>
      </w:pPr>
    </w:p>
    <w:p w14:paraId="07D2E42E" w14:textId="77777777" w:rsidR="00EF4CF5" w:rsidRDefault="00EF4CF5" w:rsidP="00EF4CF5">
      <w:pPr>
        <w:spacing w:line="276" w:lineRule="auto"/>
        <w:rPr>
          <w:rFonts w:ascii="Arial" w:hAnsi="Arial" w:cs="Arial"/>
        </w:rPr>
      </w:pPr>
      <w:bookmarkStart w:id="5" w:name="_Hlk44259316"/>
      <w:r w:rsidRPr="000E4CF9">
        <w:rPr>
          <w:noProof/>
        </w:rPr>
        <w:drawing>
          <wp:inline distT="0" distB="0" distL="0" distR="0" wp14:anchorId="4D7755ED" wp14:editId="76284CCC">
            <wp:extent cx="5971540" cy="6325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1540" cy="6325235"/>
                    </a:xfrm>
                    <a:prstGeom prst="rect">
                      <a:avLst/>
                    </a:prstGeom>
                    <a:noFill/>
                    <a:ln>
                      <a:noFill/>
                    </a:ln>
                  </pic:spPr>
                </pic:pic>
              </a:graphicData>
            </a:graphic>
          </wp:inline>
        </w:drawing>
      </w:r>
    </w:p>
    <w:p w14:paraId="40887182" w14:textId="77777777" w:rsidR="00EF4CF5" w:rsidRDefault="00EF4CF5" w:rsidP="00EF4CF5">
      <w:pPr>
        <w:rPr>
          <w:rFonts w:ascii="Arial" w:hAnsi="Arial" w:cs="Arial"/>
          <w:b/>
        </w:rPr>
      </w:pPr>
      <w:bookmarkStart w:id="6" w:name="_Hlk44257144"/>
      <w:r>
        <w:rPr>
          <w:rFonts w:ascii="Arial" w:hAnsi="Arial" w:cs="Arial"/>
          <w:b/>
        </w:rPr>
        <w:t>Nota: ver archivo de Registro de capacitación de procedimiento.</w:t>
      </w:r>
    </w:p>
    <w:bookmarkEnd w:id="5"/>
    <w:bookmarkEnd w:id="6"/>
    <w:p w14:paraId="3459A57D" w14:textId="77777777" w:rsidR="006739C3" w:rsidRPr="00EF4CF5" w:rsidRDefault="006739C3" w:rsidP="00557637">
      <w:pPr>
        <w:rPr>
          <w:rFonts w:ascii="Arial" w:hAnsi="Arial" w:cs="Arial"/>
          <w:b/>
          <w:sz w:val="22"/>
          <w:szCs w:val="22"/>
        </w:rPr>
      </w:pPr>
    </w:p>
    <w:sectPr w:rsidR="006739C3" w:rsidRPr="00EF4CF5" w:rsidSect="00C66E37">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8DB04" w14:textId="77777777" w:rsidR="00BD5D58" w:rsidRDefault="00BD5D58" w:rsidP="00557637">
      <w:r>
        <w:separator/>
      </w:r>
    </w:p>
  </w:endnote>
  <w:endnote w:type="continuationSeparator" w:id="0">
    <w:p w14:paraId="21982C78" w14:textId="77777777" w:rsidR="00BD5D58" w:rsidRDefault="00BD5D58" w:rsidP="0055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71161613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693F9831" w14:textId="746DCA9E" w:rsidR="001A630E" w:rsidRPr="001A630E" w:rsidRDefault="001A630E">
            <w:pPr>
              <w:pStyle w:val="Footer"/>
              <w:jc w:val="right"/>
              <w:rPr>
                <w:rFonts w:ascii="Arial" w:hAnsi="Arial" w:cs="Arial"/>
              </w:rPr>
            </w:pPr>
            <w:r w:rsidRPr="001A630E">
              <w:rPr>
                <w:rFonts w:ascii="Arial" w:hAnsi="Arial" w:cs="Arial"/>
                <w:lang w:val="es-ES"/>
              </w:rPr>
              <w:t xml:space="preserve">Página </w:t>
            </w:r>
            <w:r w:rsidRPr="001A630E">
              <w:rPr>
                <w:rFonts w:ascii="Arial" w:hAnsi="Arial" w:cs="Arial"/>
                <w:b/>
                <w:bCs/>
                <w:sz w:val="24"/>
                <w:szCs w:val="24"/>
              </w:rPr>
              <w:fldChar w:fldCharType="begin"/>
            </w:r>
            <w:r w:rsidRPr="001A630E">
              <w:rPr>
                <w:rFonts w:ascii="Arial" w:hAnsi="Arial" w:cs="Arial"/>
                <w:b/>
                <w:bCs/>
              </w:rPr>
              <w:instrText>PAGE</w:instrText>
            </w:r>
            <w:r w:rsidRPr="001A630E">
              <w:rPr>
                <w:rFonts w:ascii="Arial" w:hAnsi="Arial" w:cs="Arial"/>
                <w:b/>
                <w:bCs/>
                <w:sz w:val="24"/>
                <w:szCs w:val="24"/>
              </w:rPr>
              <w:fldChar w:fldCharType="separate"/>
            </w:r>
            <w:r w:rsidR="000F03E3">
              <w:rPr>
                <w:rFonts w:ascii="Arial" w:hAnsi="Arial" w:cs="Arial"/>
                <w:b/>
                <w:bCs/>
                <w:noProof/>
              </w:rPr>
              <w:t>8</w:t>
            </w:r>
            <w:r w:rsidRPr="001A630E">
              <w:rPr>
                <w:rFonts w:ascii="Arial" w:hAnsi="Arial" w:cs="Arial"/>
                <w:b/>
                <w:bCs/>
                <w:sz w:val="24"/>
                <w:szCs w:val="24"/>
              </w:rPr>
              <w:fldChar w:fldCharType="end"/>
            </w:r>
            <w:r w:rsidRPr="001A630E">
              <w:rPr>
                <w:rFonts w:ascii="Arial" w:hAnsi="Arial" w:cs="Arial"/>
                <w:lang w:val="es-ES"/>
              </w:rPr>
              <w:t xml:space="preserve"> de </w:t>
            </w:r>
            <w:r w:rsidRPr="001A630E">
              <w:rPr>
                <w:rFonts w:ascii="Arial" w:hAnsi="Arial" w:cs="Arial"/>
                <w:b/>
                <w:bCs/>
                <w:sz w:val="24"/>
                <w:szCs w:val="24"/>
              </w:rPr>
              <w:fldChar w:fldCharType="begin"/>
            </w:r>
            <w:r w:rsidRPr="001A630E">
              <w:rPr>
                <w:rFonts w:ascii="Arial" w:hAnsi="Arial" w:cs="Arial"/>
                <w:b/>
                <w:bCs/>
              </w:rPr>
              <w:instrText>NUMPAGES</w:instrText>
            </w:r>
            <w:r w:rsidRPr="001A630E">
              <w:rPr>
                <w:rFonts w:ascii="Arial" w:hAnsi="Arial" w:cs="Arial"/>
                <w:b/>
                <w:bCs/>
                <w:sz w:val="24"/>
                <w:szCs w:val="24"/>
              </w:rPr>
              <w:fldChar w:fldCharType="separate"/>
            </w:r>
            <w:r w:rsidR="000F03E3">
              <w:rPr>
                <w:rFonts w:ascii="Arial" w:hAnsi="Arial" w:cs="Arial"/>
                <w:b/>
                <w:bCs/>
                <w:noProof/>
              </w:rPr>
              <w:t>8</w:t>
            </w:r>
            <w:r w:rsidRPr="001A630E">
              <w:rPr>
                <w:rFonts w:ascii="Arial" w:hAnsi="Arial" w:cs="Arial"/>
                <w:b/>
                <w:bCs/>
                <w:sz w:val="24"/>
                <w:szCs w:val="24"/>
              </w:rPr>
              <w:fldChar w:fldCharType="end"/>
            </w:r>
          </w:p>
        </w:sdtContent>
      </w:sdt>
    </w:sdtContent>
  </w:sdt>
  <w:p w14:paraId="784C295B" w14:textId="77777777" w:rsidR="001A630E" w:rsidRPr="001A630E" w:rsidRDefault="001A630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49C3A" w14:textId="77777777" w:rsidR="00BD5D58" w:rsidRDefault="00BD5D58" w:rsidP="00557637">
      <w:r>
        <w:separator/>
      </w:r>
    </w:p>
  </w:footnote>
  <w:footnote w:type="continuationSeparator" w:id="0">
    <w:p w14:paraId="20AE5737" w14:textId="77777777" w:rsidR="00BD5D58" w:rsidRDefault="00BD5D58" w:rsidP="00557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493" w:type="dxa"/>
      <w:tblLook w:val="04A0" w:firstRow="1" w:lastRow="0" w:firstColumn="1" w:lastColumn="0" w:noHBand="0" w:noVBand="1"/>
    </w:tblPr>
    <w:tblGrid>
      <w:gridCol w:w="2942"/>
      <w:gridCol w:w="2943"/>
      <w:gridCol w:w="3608"/>
    </w:tblGrid>
    <w:tr w:rsidR="00835BBD" w14:paraId="00F61726" w14:textId="77777777" w:rsidTr="00B43D73">
      <w:tc>
        <w:tcPr>
          <w:tcW w:w="2942" w:type="dxa"/>
        </w:tcPr>
        <w:p w14:paraId="37BE8068" w14:textId="77777777" w:rsidR="00835BBD" w:rsidRPr="00FB700D" w:rsidRDefault="00835BBD" w:rsidP="00835BBD">
          <w:pPr>
            <w:pStyle w:val="Header"/>
            <w:rPr>
              <w:b/>
              <w:bCs/>
            </w:rPr>
          </w:pPr>
          <w:r w:rsidRPr="00FB700D">
            <w:rPr>
              <w:b/>
              <w:bCs/>
              <w:color w:val="FF0000"/>
            </w:rPr>
            <w:t>[LOGO]</w:t>
          </w:r>
        </w:p>
      </w:tc>
      <w:tc>
        <w:tcPr>
          <w:tcW w:w="2943" w:type="dxa"/>
        </w:tcPr>
        <w:p w14:paraId="2250E5CF" w14:textId="77777777" w:rsidR="00835BBD" w:rsidRPr="007E5E0C" w:rsidRDefault="00835BBD" w:rsidP="00835BBD">
          <w:pPr>
            <w:spacing w:line="276" w:lineRule="auto"/>
            <w:jc w:val="center"/>
            <w:rPr>
              <w:rFonts w:ascii="Arial" w:hAnsi="Arial" w:cs="Arial"/>
              <w:b/>
              <w:bCs/>
              <w:color w:val="FF0000"/>
            </w:rPr>
          </w:pPr>
          <w:r w:rsidRPr="001E04BD">
            <w:rPr>
              <w:rFonts w:ascii="Arial" w:hAnsi="Arial" w:cs="Arial"/>
              <w:b/>
              <w:bCs/>
              <w:color w:val="FF0000"/>
            </w:rPr>
            <w:t>[colocar nombre del establecimiento]</w:t>
          </w:r>
        </w:p>
      </w:tc>
      <w:tc>
        <w:tcPr>
          <w:tcW w:w="3608" w:type="dxa"/>
        </w:tcPr>
        <w:p w14:paraId="148CE961" w14:textId="77777777" w:rsidR="00835BBD" w:rsidRDefault="00835BBD" w:rsidP="00835BBD">
          <w:pPr>
            <w:spacing w:line="276" w:lineRule="auto"/>
            <w:rPr>
              <w:rFonts w:ascii="Arial" w:hAnsi="Arial" w:cs="Arial"/>
              <w:b/>
              <w:bCs/>
              <w:color w:val="FF0000"/>
            </w:rPr>
          </w:pPr>
          <w:r w:rsidRPr="001E04BD">
            <w:rPr>
              <w:rFonts w:ascii="Arial" w:hAnsi="Arial" w:cs="Arial"/>
              <w:b/>
              <w:bCs/>
              <w:color w:val="FF0000"/>
            </w:rPr>
            <w:t>[</w:t>
          </w:r>
          <w:r>
            <w:rPr>
              <w:rFonts w:ascii="Arial" w:hAnsi="Arial" w:cs="Arial"/>
              <w:b/>
              <w:bCs/>
              <w:color w:val="FF0000"/>
            </w:rPr>
            <w:t>Versión N°</w:t>
          </w:r>
          <w:r w:rsidRPr="001E04BD">
            <w:rPr>
              <w:rFonts w:ascii="Arial" w:hAnsi="Arial" w:cs="Arial"/>
              <w:b/>
              <w:bCs/>
              <w:color w:val="FF0000"/>
            </w:rPr>
            <w:t>]</w:t>
          </w:r>
        </w:p>
        <w:p w14:paraId="7CE1E409" w14:textId="77777777" w:rsidR="00835BBD" w:rsidRDefault="00835BBD" w:rsidP="00835BBD">
          <w:pPr>
            <w:pStyle w:val="Header"/>
          </w:pPr>
        </w:p>
      </w:tc>
    </w:tr>
    <w:tr w:rsidR="00835BBD" w14:paraId="6CAEBFF7" w14:textId="77777777" w:rsidTr="00B43D73">
      <w:trPr>
        <w:trHeight w:val="778"/>
      </w:trPr>
      <w:tc>
        <w:tcPr>
          <w:tcW w:w="5885" w:type="dxa"/>
          <w:gridSpan w:val="2"/>
        </w:tcPr>
        <w:p w14:paraId="7BE2B33D" w14:textId="49F33C17" w:rsidR="00835BBD" w:rsidRDefault="00835BBD" w:rsidP="00835BBD">
          <w:pPr>
            <w:spacing w:line="276" w:lineRule="auto"/>
          </w:pPr>
          <w:r w:rsidRPr="009F045C">
            <w:rPr>
              <w:rFonts w:ascii="Arial" w:hAnsi="Arial" w:cs="Arial"/>
              <w:b/>
              <w:bCs/>
              <w:sz w:val="28"/>
              <w:szCs w:val="28"/>
            </w:rPr>
            <w:t>Pr</w:t>
          </w:r>
          <w:r>
            <w:rPr>
              <w:rFonts w:ascii="Arial" w:hAnsi="Arial" w:cs="Arial"/>
              <w:b/>
              <w:bCs/>
              <w:sz w:val="28"/>
              <w:szCs w:val="28"/>
            </w:rPr>
            <w:t>ocedimiento</w:t>
          </w:r>
          <w:r w:rsidRPr="009F045C">
            <w:rPr>
              <w:rFonts w:ascii="Arial" w:hAnsi="Arial" w:cs="Arial"/>
              <w:b/>
              <w:bCs/>
              <w:sz w:val="28"/>
              <w:szCs w:val="28"/>
            </w:rPr>
            <w:t xml:space="preserve"> para </w:t>
          </w:r>
          <w:r>
            <w:rPr>
              <w:rFonts w:ascii="Arial" w:hAnsi="Arial" w:cs="Arial"/>
              <w:b/>
              <w:bCs/>
              <w:sz w:val="28"/>
              <w:szCs w:val="28"/>
            </w:rPr>
            <w:t>la dispensación de medicamentos en la farmacia</w:t>
          </w:r>
        </w:p>
      </w:tc>
      <w:tc>
        <w:tcPr>
          <w:tcW w:w="3608" w:type="dxa"/>
        </w:tcPr>
        <w:p w14:paraId="43033255" w14:textId="77777777" w:rsidR="00835BBD" w:rsidRPr="00AF12B3" w:rsidRDefault="00835BBD" w:rsidP="00835BBD">
          <w:pPr>
            <w:spacing w:line="276" w:lineRule="auto"/>
            <w:rPr>
              <w:rFonts w:ascii="Arial" w:hAnsi="Arial" w:cs="Arial"/>
              <w:b/>
              <w:bCs/>
            </w:rPr>
          </w:pPr>
          <w:r w:rsidRPr="00AF12B3">
            <w:rPr>
              <w:rFonts w:ascii="Arial" w:hAnsi="Arial" w:cs="Arial"/>
              <w:b/>
              <w:bCs/>
            </w:rPr>
            <w:t>Fecha de creación:</w:t>
          </w:r>
          <w:r>
            <w:rPr>
              <w:rFonts w:ascii="Arial" w:hAnsi="Arial" w:cs="Arial"/>
              <w:b/>
              <w:bCs/>
            </w:rPr>
            <w:t xml:space="preserve"> </w:t>
          </w:r>
          <w:r w:rsidRPr="00AF12B3">
            <w:rPr>
              <w:rFonts w:ascii="Arial" w:hAnsi="Arial" w:cs="Arial"/>
              <w:b/>
              <w:bCs/>
              <w:color w:val="FF0000"/>
            </w:rPr>
            <w:t>[colocar fecha de elaboración del pro</w:t>
          </w:r>
          <w:r>
            <w:rPr>
              <w:rFonts w:ascii="Arial" w:hAnsi="Arial" w:cs="Arial"/>
              <w:b/>
              <w:bCs/>
              <w:color w:val="FF0000"/>
            </w:rPr>
            <w:t>cedimiento</w:t>
          </w:r>
          <w:r w:rsidRPr="00AF12B3">
            <w:rPr>
              <w:rFonts w:ascii="Arial" w:hAnsi="Arial" w:cs="Arial"/>
              <w:b/>
              <w:bCs/>
              <w:color w:val="FF0000"/>
            </w:rPr>
            <w:t>]</w:t>
          </w:r>
        </w:p>
      </w:tc>
    </w:tr>
    <w:tr w:rsidR="00835BBD" w14:paraId="1B41433B" w14:textId="77777777" w:rsidTr="00B43D73">
      <w:trPr>
        <w:trHeight w:val="778"/>
      </w:trPr>
      <w:tc>
        <w:tcPr>
          <w:tcW w:w="5885" w:type="dxa"/>
          <w:gridSpan w:val="2"/>
        </w:tcPr>
        <w:p w14:paraId="070765D0" w14:textId="77777777" w:rsidR="00835BBD" w:rsidRDefault="00835BBD" w:rsidP="00835BBD">
          <w:pPr>
            <w:spacing w:line="276" w:lineRule="auto"/>
            <w:rPr>
              <w:rFonts w:ascii="Arial" w:hAnsi="Arial" w:cs="Arial"/>
              <w:b/>
              <w:bCs/>
              <w:color w:val="FF0000"/>
            </w:rPr>
          </w:pPr>
          <w:r w:rsidRPr="00AF12B3">
            <w:rPr>
              <w:rFonts w:ascii="Arial" w:hAnsi="Arial" w:cs="Arial"/>
              <w:b/>
              <w:bCs/>
            </w:rPr>
            <w:t xml:space="preserve">Elaborado por: </w:t>
          </w:r>
          <w:r w:rsidRPr="001E04BD">
            <w:rPr>
              <w:rFonts w:ascii="Arial" w:hAnsi="Arial" w:cs="Arial"/>
              <w:b/>
              <w:bCs/>
              <w:color w:val="FF0000"/>
            </w:rPr>
            <w:t>[</w:t>
          </w:r>
          <w:r>
            <w:rPr>
              <w:rFonts w:ascii="Arial" w:hAnsi="Arial" w:cs="Arial"/>
              <w:b/>
              <w:bCs/>
              <w:color w:val="FF0000"/>
            </w:rPr>
            <w:t>Colocar nombre y firma de la persona que elaboró el procedimiento</w:t>
          </w:r>
          <w:r w:rsidRPr="001E04BD">
            <w:rPr>
              <w:rFonts w:ascii="Arial" w:hAnsi="Arial" w:cs="Arial"/>
              <w:b/>
              <w:bCs/>
              <w:color w:val="FF0000"/>
            </w:rPr>
            <w:t>]</w:t>
          </w:r>
        </w:p>
        <w:p w14:paraId="41D99270" w14:textId="77777777" w:rsidR="00835BBD" w:rsidRPr="009F045C" w:rsidRDefault="00835BBD" w:rsidP="00835BBD">
          <w:pPr>
            <w:spacing w:line="276" w:lineRule="auto"/>
            <w:rPr>
              <w:rFonts w:ascii="Arial" w:hAnsi="Arial" w:cs="Arial"/>
              <w:b/>
              <w:bCs/>
              <w:sz w:val="28"/>
              <w:szCs w:val="28"/>
            </w:rPr>
          </w:pPr>
        </w:p>
      </w:tc>
      <w:tc>
        <w:tcPr>
          <w:tcW w:w="3608" w:type="dxa"/>
        </w:tcPr>
        <w:p w14:paraId="52D39D2A" w14:textId="77777777" w:rsidR="00835BBD" w:rsidRPr="001E04BD" w:rsidRDefault="00835BBD" w:rsidP="00835BBD">
          <w:pPr>
            <w:spacing w:line="276" w:lineRule="auto"/>
            <w:rPr>
              <w:rFonts w:ascii="Arial" w:hAnsi="Arial" w:cs="Arial"/>
              <w:b/>
              <w:bCs/>
              <w:color w:val="FF0000"/>
            </w:rPr>
          </w:pPr>
          <w:r w:rsidRPr="00AF12B3">
            <w:rPr>
              <w:rFonts w:ascii="Arial" w:hAnsi="Arial" w:cs="Arial"/>
              <w:b/>
              <w:bCs/>
            </w:rPr>
            <w:t xml:space="preserve">Fecha de próxima revisión: </w:t>
          </w:r>
          <w:r w:rsidRPr="00AF12B3">
            <w:rPr>
              <w:rFonts w:ascii="Arial" w:hAnsi="Arial" w:cs="Arial"/>
              <w:b/>
              <w:bCs/>
              <w:color w:val="FF0000"/>
            </w:rPr>
            <w:t>[colocar fecha de la próxima revisión]</w:t>
          </w:r>
        </w:p>
      </w:tc>
    </w:tr>
  </w:tbl>
  <w:p w14:paraId="4C7CB87D" w14:textId="77777777" w:rsidR="004B7CEF" w:rsidRDefault="004B7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63BFA" w14:textId="77777777" w:rsidR="004B7CEF" w:rsidRPr="00C93C5A" w:rsidRDefault="004B7CEF" w:rsidP="007A20D8">
    <w:pPr>
      <w:pStyle w:val="Header"/>
      <w:jc w:val="right"/>
      <w:rPr>
        <w:rFonts w:ascii="Arial" w:hAnsi="Arial" w:cs="Arial"/>
        <w:b/>
        <w:bCs/>
      </w:rPr>
    </w:pPr>
    <w:r w:rsidRPr="00C93C5A">
      <w:rPr>
        <w:rFonts w:ascii="Arial" w:hAnsi="Arial" w:cs="Arial"/>
        <w:b/>
        <w:bCs/>
        <w:noProof/>
        <w:lang w:eastAsia="es-CR"/>
      </w:rPr>
      <w:drawing>
        <wp:anchor distT="0" distB="0" distL="114300" distR="114300" simplePos="0" relativeHeight="251661312" behindDoc="1" locked="0" layoutInCell="1" allowOverlap="1" wp14:anchorId="4AD558AE" wp14:editId="75B7EB0B">
          <wp:simplePos x="0" y="0"/>
          <wp:positionH relativeFrom="margin">
            <wp:align>left</wp:align>
          </wp:positionH>
          <wp:positionV relativeFrom="paragraph">
            <wp:posOffset>-163830</wp:posOffset>
          </wp:positionV>
          <wp:extent cx="1294818" cy="657225"/>
          <wp:effectExtent l="0" t="0" r="635" b="0"/>
          <wp:wrapTight wrapText="bothSides">
            <wp:wrapPolygon edited="0">
              <wp:start x="0" y="0"/>
              <wp:lineTo x="0" y="20661"/>
              <wp:lineTo x="21293" y="20661"/>
              <wp:lineTo x="21293"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O LOGO COLFAR.png"/>
                  <pic:cNvPicPr/>
                </pic:nvPicPr>
                <pic:blipFill>
                  <a:blip r:embed="rId1">
                    <a:extLst>
                      <a:ext uri="{28A0092B-C50C-407E-A947-70E740481C1C}">
                        <a14:useLocalDpi xmlns:a14="http://schemas.microsoft.com/office/drawing/2010/main" val="0"/>
                      </a:ext>
                    </a:extLst>
                  </a:blip>
                  <a:stretch>
                    <a:fillRect/>
                  </a:stretch>
                </pic:blipFill>
                <pic:spPr>
                  <a:xfrm>
                    <a:off x="0" y="0"/>
                    <a:ext cx="1294818" cy="657225"/>
                  </a:xfrm>
                  <a:prstGeom prst="rect">
                    <a:avLst/>
                  </a:prstGeom>
                </pic:spPr>
              </pic:pic>
            </a:graphicData>
          </a:graphic>
          <wp14:sizeRelH relativeFrom="page">
            <wp14:pctWidth>0</wp14:pctWidth>
          </wp14:sizeRelH>
          <wp14:sizeRelV relativeFrom="page">
            <wp14:pctHeight>0</wp14:pctHeight>
          </wp14:sizeRelV>
        </wp:anchor>
      </w:drawing>
    </w:r>
    <w:r w:rsidRPr="00C93C5A">
      <w:rPr>
        <w:rFonts w:ascii="Arial" w:hAnsi="Arial" w:cs="Arial"/>
        <w:b/>
        <w:bCs/>
      </w:rPr>
      <w:t>Colegio de Farmacéuticos de Costa Rica</w:t>
    </w:r>
  </w:p>
  <w:p w14:paraId="74679B17" w14:textId="77777777" w:rsidR="004B7CEF" w:rsidRPr="00C93C5A" w:rsidRDefault="004B7CEF" w:rsidP="007A20D8">
    <w:pPr>
      <w:pStyle w:val="Header"/>
      <w:jc w:val="right"/>
      <w:rPr>
        <w:rFonts w:ascii="Arial" w:hAnsi="Arial" w:cs="Arial"/>
        <w:b/>
        <w:bCs/>
      </w:rPr>
    </w:pPr>
    <w:r w:rsidRPr="00C93C5A">
      <w:rPr>
        <w:rFonts w:ascii="Arial" w:hAnsi="Arial" w:cs="Arial"/>
        <w:b/>
        <w:bCs/>
      </w:rPr>
      <w:t>Departamento de Fiscalía</w:t>
    </w:r>
  </w:p>
  <w:p w14:paraId="45B5C72D" w14:textId="6786FEC6" w:rsidR="004B7CEF" w:rsidRDefault="004B7CEF" w:rsidP="007A20D8">
    <w:pPr>
      <w:pStyle w:val="Header"/>
      <w:jc w:val="right"/>
    </w:pPr>
    <w:r w:rsidRPr="00C93C5A">
      <w:rPr>
        <w:rFonts w:ascii="Arial" w:hAnsi="Arial" w:cs="Arial"/>
        <w:b/>
        <w:bCs/>
      </w:rPr>
      <w:t>20</w:t>
    </w:r>
    <w:r w:rsidR="001A630E">
      <w:rPr>
        <w:rFonts w:ascii="Arial" w:hAnsi="Arial" w:cs="Arial"/>
        <w:b/>
        <w:bCs/>
      </w:rPr>
      <w:t>20</w:t>
    </w:r>
  </w:p>
  <w:p w14:paraId="44C7DEB1" w14:textId="77777777" w:rsidR="004B7CEF" w:rsidRDefault="004B7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43D8"/>
    <w:multiLevelType w:val="hybridMultilevel"/>
    <w:tmpl w:val="E32CCBB8"/>
    <w:lvl w:ilvl="0" w:tplc="140A0001">
      <w:start w:val="1"/>
      <w:numFmt w:val="bullet"/>
      <w:lvlText w:val=""/>
      <w:lvlJc w:val="left"/>
      <w:pPr>
        <w:ind w:left="360" w:hanging="360"/>
      </w:pPr>
      <w:rPr>
        <w:rFonts w:ascii="Symbol" w:hAnsi="Symbol" w:hint="default"/>
      </w:rPr>
    </w:lvl>
    <w:lvl w:ilvl="1" w:tplc="140A0001">
      <w:start w:val="1"/>
      <w:numFmt w:val="bullet"/>
      <w:lvlText w:val=""/>
      <w:lvlJc w:val="left"/>
      <w:pPr>
        <w:ind w:left="1080" w:hanging="360"/>
      </w:pPr>
      <w:rPr>
        <w:rFonts w:ascii="Symbol" w:hAnsi="Symbol"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0416754E"/>
    <w:multiLevelType w:val="hybridMultilevel"/>
    <w:tmpl w:val="2B0AA7A8"/>
    <w:lvl w:ilvl="0" w:tplc="140A0001">
      <w:start w:val="1"/>
      <w:numFmt w:val="bullet"/>
      <w:lvlText w:val=""/>
      <w:lvlJc w:val="left"/>
      <w:pPr>
        <w:ind w:left="1068" w:hanging="360"/>
      </w:pPr>
      <w:rPr>
        <w:rFonts w:ascii="Symbol" w:hAnsi="Symbol"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 w15:restartNumberingAfterBreak="0">
    <w:nsid w:val="0DF058B6"/>
    <w:multiLevelType w:val="hybridMultilevel"/>
    <w:tmpl w:val="49A23B14"/>
    <w:lvl w:ilvl="0" w:tplc="DB34176C">
      <w:start w:val="1"/>
      <w:numFmt w:val="decimal"/>
      <w:lvlText w:val="%1."/>
      <w:lvlJc w:val="left"/>
      <w:pPr>
        <w:ind w:left="720" w:hanging="360"/>
      </w:pPr>
      <w:rPr>
        <w:rFonts w:hint="default"/>
        <w:b w:val="0"/>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1DF3E32"/>
    <w:multiLevelType w:val="hybridMultilevel"/>
    <w:tmpl w:val="B01CD28A"/>
    <w:lvl w:ilvl="0" w:tplc="140A000B">
      <w:start w:val="1"/>
      <w:numFmt w:val="bullet"/>
      <w:lvlText w:val=""/>
      <w:lvlJc w:val="left"/>
      <w:pPr>
        <w:ind w:left="1068" w:hanging="360"/>
      </w:pPr>
      <w:rPr>
        <w:rFonts w:ascii="Wingdings" w:hAnsi="Wingding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4" w15:restartNumberingAfterBreak="0">
    <w:nsid w:val="12E10104"/>
    <w:multiLevelType w:val="hybridMultilevel"/>
    <w:tmpl w:val="61BA7E80"/>
    <w:lvl w:ilvl="0" w:tplc="140A0017">
      <w:start w:val="1"/>
      <w:numFmt w:val="lowerLetter"/>
      <w:lvlText w:val="%1)"/>
      <w:lvlJc w:val="left"/>
      <w:pPr>
        <w:ind w:left="1504" w:hanging="360"/>
      </w:pPr>
    </w:lvl>
    <w:lvl w:ilvl="1" w:tplc="140A0019" w:tentative="1">
      <w:start w:val="1"/>
      <w:numFmt w:val="lowerLetter"/>
      <w:lvlText w:val="%2."/>
      <w:lvlJc w:val="left"/>
      <w:pPr>
        <w:ind w:left="2224" w:hanging="360"/>
      </w:pPr>
    </w:lvl>
    <w:lvl w:ilvl="2" w:tplc="140A001B" w:tentative="1">
      <w:start w:val="1"/>
      <w:numFmt w:val="lowerRoman"/>
      <w:lvlText w:val="%3."/>
      <w:lvlJc w:val="right"/>
      <w:pPr>
        <w:ind w:left="2944" w:hanging="180"/>
      </w:pPr>
    </w:lvl>
    <w:lvl w:ilvl="3" w:tplc="140A000F" w:tentative="1">
      <w:start w:val="1"/>
      <w:numFmt w:val="decimal"/>
      <w:lvlText w:val="%4."/>
      <w:lvlJc w:val="left"/>
      <w:pPr>
        <w:ind w:left="3664" w:hanging="360"/>
      </w:pPr>
    </w:lvl>
    <w:lvl w:ilvl="4" w:tplc="140A0019" w:tentative="1">
      <w:start w:val="1"/>
      <w:numFmt w:val="lowerLetter"/>
      <w:lvlText w:val="%5."/>
      <w:lvlJc w:val="left"/>
      <w:pPr>
        <w:ind w:left="4384" w:hanging="360"/>
      </w:pPr>
    </w:lvl>
    <w:lvl w:ilvl="5" w:tplc="140A001B" w:tentative="1">
      <w:start w:val="1"/>
      <w:numFmt w:val="lowerRoman"/>
      <w:lvlText w:val="%6."/>
      <w:lvlJc w:val="right"/>
      <w:pPr>
        <w:ind w:left="5104" w:hanging="180"/>
      </w:pPr>
    </w:lvl>
    <w:lvl w:ilvl="6" w:tplc="140A000F" w:tentative="1">
      <w:start w:val="1"/>
      <w:numFmt w:val="decimal"/>
      <w:lvlText w:val="%7."/>
      <w:lvlJc w:val="left"/>
      <w:pPr>
        <w:ind w:left="5824" w:hanging="360"/>
      </w:pPr>
    </w:lvl>
    <w:lvl w:ilvl="7" w:tplc="140A0019" w:tentative="1">
      <w:start w:val="1"/>
      <w:numFmt w:val="lowerLetter"/>
      <w:lvlText w:val="%8."/>
      <w:lvlJc w:val="left"/>
      <w:pPr>
        <w:ind w:left="6544" w:hanging="360"/>
      </w:pPr>
    </w:lvl>
    <w:lvl w:ilvl="8" w:tplc="140A001B" w:tentative="1">
      <w:start w:val="1"/>
      <w:numFmt w:val="lowerRoman"/>
      <w:lvlText w:val="%9."/>
      <w:lvlJc w:val="right"/>
      <w:pPr>
        <w:ind w:left="7264" w:hanging="180"/>
      </w:pPr>
    </w:lvl>
  </w:abstractNum>
  <w:abstractNum w:abstractNumId="5" w15:restartNumberingAfterBreak="0">
    <w:nsid w:val="184E0B93"/>
    <w:multiLevelType w:val="hybridMultilevel"/>
    <w:tmpl w:val="677EA796"/>
    <w:lvl w:ilvl="0" w:tplc="140A000F">
      <w:start w:val="1"/>
      <w:numFmt w:val="decimal"/>
      <w:lvlText w:val="%1."/>
      <w:lvlJc w:val="left"/>
      <w:pPr>
        <w:ind w:left="1068" w:hanging="360"/>
      </w:pPr>
      <w:rPr>
        <w:rFonts w:hint="default"/>
        <w:sz w:val="22"/>
        <w:szCs w:val="22"/>
      </w:rPr>
    </w:lvl>
    <w:lvl w:ilvl="1" w:tplc="140A0019">
      <w:start w:val="1"/>
      <w:numFmt w:val="lowerLetter"/>
      <w:lvlText w:val="%2."/>
      <w:lvlJc w:val="left"/>
      <w:pPr>
        <w:ind w:left="1788" w:hanging="360"/>
      </w:pPr>
    </w:lvl>
    <w:lvl w:ilvl="2" w:tplc="140A001B">
      <w:start w:val="1"/>
      <w:numFmt w:val="lowerRoman"/>
      <w:lvlText w:val="%3."/>
      <w:lvlJc w:val="right"/>
      <w:pPr>
        <w:ind w:left="2508" w:hanging="180"/>
      </w:pPr>
    </w:lvl>
    <w:lvl w:ilvl="3" w:tplc="140A000F">
      <w:start w:val="1"/>
      <w:numFmt w:val="decimal"/>
      <w:lvlText w:val="%4."/>
      <w:lvlJc w:val="left"/>
      <w:pPr>
        <w:ind w:left="3228" w:hanging="360"/>
      </w:pPr>
    </w:lvl>
    <w:lvl w:ilvl="4" w:tplc="140A0019">
      <w:start w:val="1"/>
      <w:numFmt w:val="lowerLetter"/>
      <w:lvlText w:val="%5."/>
      <w:lvlJc w:val="left"/>
      <w:pPr>
        <w:ind w:left="3948" w:hanging="360"/>
      </w:pPr>
    </w:lvl>
    <w:lvl w:ilvl="5" w:tplc="140A001B">
      <w:start w:val="1"/>
      <w:numFmt w:val="lowerRoman"/>
      <w:lvlText w:val="%6."/>
      <w:lvlJc w:val="right"/>
      <w:pPr>
        <w:ind w:left="4668" w:hanging="180"/>
      </w:pPr>
    </w:lvl>
    <w:lvl w:ilvl="6" w:tplc="140A000F">
      <w:start w:val="1"/>
      <w:numFmt w:val="decimal"/>
      <w:lvlText w:val="%7."/>
      <w:lvlJc w:val="left"/>
      <w:pPr>
        <w:ind w:left="5388" w:hanging="360"/>
      </w:pPr>
    </w:lvl>
    <w:lvl w:ilvl="7" w:tplc="140A0019">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6" w15:restartNumberingAfterBreak="0">
    <w:nsid w:val="1BA026FA"/>
    <w:multiLevelType w:val="hybridMultilevel"/>
    <w:tmpl w:val="64BAB394"/>
    <w:lvl w:ilvl="0" w:tplc="DED637C0">
      <w:start w:val="1"/>
      <w:numFmt w:val="decimal"/>
      <w:lvlText w:val="%1."/>
      <w:lvlJc w:val="left"/>
    </w:lvl>
    <w:lvl w:ilvl="1" w:tplc="0C021FCA">
      <w:numFmt w:val="decimal"/>
      <w:lvlText w:val=""/>
      <w:lvlJc w:val="left"/>
    </w:lvl>
    <w:lvl w:ilvl="2" w:tplc="F0D2279C">
      <w:numFmt w:val="decimal"/>
      <w:lvlText w:val=""/>
      <w:lvlJc w:val="left"/>
    </w:lvl>
    <w:lvl w:ilvl="3" w:tplc="F1F023DE">
      <w:numFmt w:val="decimal"/>
      <w:lvlText w:val=""/>
      <w:lvlJc w:val="left"/>
    </w:lvl>
    <w:lvl w:ilvl="4" w:tplc="5650D60E">
      <w:numFmt w:val="decimal"/>
      <w:lvlText w:val=""/>
      <w:lvlJc w:val="left"/>
    </w:lvl>
    <w:lvl w:ilvl="5" w:tplc="681A3EC6">
      <w:numFmt w:val="decimal"/>
      <w:lvlText w:val=""/>
      <w:lvlJc w:val="left"/>
    </w:lvl>
    <w:lvl w:ilvl="6" w:tplc="86FAB876">
      <w:numFmt w:val="decimal"/>
      <w:lvlText w:val=""/>
      <w:lvlJc w:val="left"/>
    </w:lvl>
    <w:lvl w:ilvl="7" w:tplc="1A440C5E">
      <w:numFmt w:val="decimal"/>
      <w:lvlText w:val=""/>
      <w:lvlJc w:val="left"/>
    </w:lvl>
    <w:lvl w:ilvl="8" w:tplc="E1283F64">
      <w:numFmt w:val="decimal"/>
      <w:lvlText w:val=""/>
      <w:lvlJc w:val="left"/>
    </w:lvl>
  </w:abstractNum>
  <w:abstractNum w:abstractNumId="7" w15:restartNumberingAfterBreak="0">
    <w:nsid w:val="1D4ED43B"/>
    <w:multiLevelType w:val="hybridMultilevel"/>
    <w:tmpl w:val="269A36D2"/>
    <w:lvl w:ilvl="0" w:tplc="6BF4025C">
      <w:start w:val="1"/>
      <w:numFmt w:val="decimal"/>
      <w:lvlText w:val="%1."/>
      <w:lvlJc w:val="left"/>
    </w:lvl>
    <w:lvl w:ilvl="1" w:tplc="C3BEF600">
      <w:numFmt w:val="decimal"/>
      <w:lvlText w:val=""/>
      <w:lvlJc w:val="left"/>
    </w:lvl>
    <w:lvl w:ilvl="2" w:tplc="23804FAE">
      <w:numFmt w:val="decimal"/>
      <w:lvlText w:val=""/>
      <w:lvlJc w:val="left"/>
    </w:lvl>
    <w:lvl w:ilvl="3" w:tplc="39802CE8">
      <w:numFmt w:val="decimal"/>
      <w:lvlText w:val=""/>
      <w:lvlJc w:val="left"/>
    </w:lvl>
    <w:lvl w:ilvl="4" w:tplc="0E089D6A">
      <w:numFmt w:val="decimal"/>
      <w:lvlText w:val=""/>
      <w:lvlJc w:val="left"/>
    </w:lvl>
    <w:lvl w:ilvl="5" w:tplc="7EE46F16">
      <w:numFmt w:val="decimal"/>
      <w:lvlText w:val=""/>
      <w:lvlJc w:val="left"/>
    </w:lvl>
    <w:lvl w:ilvl="6" w:tplc="337EE77C">
      <w:numFmt w:val="decimal"/>
      <w:lvlText w:val=""/>
      <w:lvlJc w:val="left"/>
    </w:lvl>
    <w:lvl w:ilvl="7" w:tplc="0E9A977A">
      <w:numFmt w:val="decimal"/>
      <w:lvlText w:val=""/>
      <w:lvlJc w:val="left"/>
    </w:lvl>
    <w:lvl w:ilvl="8" w:tplc="94AE7456">
      <w:numFmt w:val="decimal"/>
      <w:lvlText w:val=""/>
      <w:lvlJc w:val="left"/>
    </w:lvl>
  </w:abstractNum>
  <w:abstractNum w:abstractNumId="8" w15:restartNumberingAfterBreak="0">
    <w:nsid w:val="1DD82B6A"/>
    <w:multiLevelType w:val="hybridMultilevel"/>
    <w:tmpl w:val="8398C3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4076292"/>
    <w:multiLevelType w:val="hybridMultilevel"/>
    <w:tmpl w:val="D53A90E4"/>
    <w:lvl w:ilvl="0" w:tplc="F5A69DD8">
      <w:start w:val="1"/>
      <w:numFmt w:val="decimal"/>
      <w:lvlText w:val="%1."/>
      <w:lvlJc w:val="left"/>
      <w:pPr>
        <w:ind w:left="1080" w:hanging="360"/>
      </w:pPr>
      <w:rPr>
        <w:rFonts w:hint="default"/>
        <w:color w:val="000000" w:themeColor="text1"/>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15:restartNumberingAfterBreak="0">
    <w:nsid w:val="24521CF1"/>
    <w:multiLevelType w:val="hybridMultilevel"/>
    <w:tmpl w:val="073CC79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1" w15:restartNumberingAfterBreak="0">
    <w:nsid w:val="2B5C3298"/>
    <w:multiLevelType w:val="hybridMultilevel"/>
    <w:tmpl w:val="DA188A7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C43517A"/>
    <w:multiLevelType w:val="hybridMultilevel"/>
    <w:tmpl w:val="D5A4761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3" w15:restartNumberingAfterBreak="0">
    <w:nsid w:val="2CD89A32"/>
    <w:multiLevelType w:val="hybridMultilevel"/>
    <w:tmpl w:val="330C9B72"/>
    <w:lvl w:ilvl="0" w:tplc="00701804">
      <w:start w:val="1"/>
      <w:numFmt w:val="decimal"/>
      <w:lvlText w:val="%1."/>
      <w:lvlJc w:val="left"/>
    </w:lvl>
    <w:lvl w:ilvl="1" w:tplc="B476B196">
      <w:numFmt w:val="decimal"/>
      <w:lvlText w:val=""/>
      <w:lvlJc w:val="left"/>
    </w:lvl>
    <w:lvl w:ilvl="2" w:tplc="44223180">
      <w:numFmt w:val="decimal"/>
      <w:lvlText w:val=""/>
      <w:lvlJc w:val="left"/>
    </w:lvl>
    <w:lvl w:ilvl="3" w:tplc="51A6CC22">
      <w:numFmt w:val="decimal"/>
      <w:lvlText w:val=""/>
      <w:lvlJc w:val="left"/>
    </w:lvl>
    <w:lvl w:ilvl="4" w:tplc="E2D0E45E">
      <w:numFmt w:val="decimal"/>
      <w:lvlText w:val=""/>
      <w:lvlJc w:val="left"/>
    </w:lvl>
    <w:lvl w:ilvl="5" w:tplc="690675F8">
      <w:numFmt w:val="decimal"/>
      <w:lvlText w:val=""/>
      <w:lvlJc w:val="left"/>
    </w:lvl>
    <w:lvl w:ilvl="6" w:tplc="1D26A2E6">
      <w:numFmt w:val="decimal"/>
      <w:lvlText w:val=""/>
      <w:lvlJc w:val="left"/>
    </w:lvl>
    <w:lvl w:ilvl="7" w:tplc="ED5093A8">
      <w:numFmt w:val="decimal"/>
      <w:lvlText w:val=""/>
      <w:lvlJc w:val="left"/>
    </w:lvl>
    <w:lvl w:ilvl="8" w:tplc="286066C8">
      <w:numFmt w:val="decimal"/>
      <w:lvlText w:val=""/>
      <w:lvlJc w:val="left"/>
    </w:lvl>
  </w:abstractNum>
  <w:abstractNum w:abstractNumId="14" w15:restartNumberingAfterBreak="0">
    <w:nsid w:val="2F4361DD"/>
    <w:multiLevelType w:val="hybridMultilevel"/>
    <w:tmpl w:val="4084747A"/>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0044D02"/>
    <w:multiLevelType w:val="hybridMultilevel"/>
    <w:tmpl w:val="34F88ADA"/>
    <w:lvl w:ilvl="0" w:tplc="140A0001">
      <w:start w:val="1"/>
      <w:numFmt w:val="bullet"/>
      <w:lvlText w:val=""/>
      <w:lvlJc w:val="left"/>
      <w:pPr>
        <w:ind w:left="720" w:hanging="360"/>
      </w:pPr>
      <w:rPr>
        <w:rFonts w:ascii="Symbol" w:hAnsi="Symbol" w:hint="default"/>
        <w:b w:val="0"/>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097542"/>
    <w:multiLevelType w:val="hybridMultilevel"/>
    <w:tmpl w:val="473AF312"/>
    <w:lvl w:ilvl="0" w:tplc="140A0017">
      <w:start w:val="1"/>
      <w:numFmt w:val="lowerLetter"/>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32FFF902"/>
    <w:multiLevelType w:val="hybridMultilevel"/>
    <w:tmpl w:val="407411E4"/>
    <w:lvl w:ilvl="0" w:tplc="CA3606F8">
      <w:start w:val="1"/>
      <w:numFmt w:val="decimal"/>
      <w:lvlText w:val="%1."/>
      <w:lvlJc w:val="left"/>
    </w:lvl>
    <w:lvl w:ilvl="1" w:tplc="B42EF8FC">
      <w:numFmt w:val="decimal"/>
      <w:lvlText w:val=""/>
      <w:lvlJc w:val="left"/>
    </w:lvl>
    <w:lvl w:ilvl="2" w:tplc="80E6A060">
      <w:numFmt w:val="decimal"/>
      <w:lvlText w:val=""/>
      <w:lvlJc w:val="left"/>
    </w:lvl>
    <w:lvl w:ilvl="3" w:tplc="0480F72E">
      <w:numFmt w:val="decimal"/>
      <w:lvlText w:val=""/>
      <w:lvlJc w:val="left"/>
    </w:lvl>
    <w:lvl w:ilvl="4" w:tplc="3DA07E30">
      <w:numFmt w:val="decimal"/>
      <w:lvlText w:val=""/>
      <w:lvlJc w:val="left"/>
    </w:lvl>
    <w:lvl w:ilvl="5" w:tplc="8B3025A0">
      <w:numFmt w:val="decimal"/>
      <w:lvlText w:val=""/>
      <w:lvlJc w:val="left"/>
    </w:lvl>
    <w:lvl w:ilvl="6" w:tplc="B9383BAE">
      <w:numFmt w:val="decimal"/>
      <w:lvlText w:val=""/>
      <w:lvlJc w:val="left"/>
    </w:lvl>
    <w:lvl w:ilvl="7" w:tplc="06AC4A1E">
      <w:numFmt w:val="decimal"/>
      <w:lvlText w:val=""/>
      <w:lvlJc w:val="left"/>
    </w:lvl>
    <w:lvl w:ilvl="8" w:tplc="ADAAE7AA">
      <w:numFmt w:val="decimal"/>
      <w:lvlText w:val=""/>
      <w:lvlJc w:val="left"/>
    </w:lvl>
  </w:abstractNum>
  <w:abstractNum w:abstractNumId="18" w15:restartNumberingAfterBreak="0">
    <w:nsid w:val="33EE72E9"/>
    <w:multiLevelType w:val="hybridMultilevel"/>
    <w:tmpl w:val="F3803F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4887764"/>
    <w:multiLevelType w:val="hybridMultilevel"/>
    <w:tmpl w:val="FCC22F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8437FDB"/>
    <w:multiLevelType w:val="hybridMultilevel"/>
    <w:tmpl w:val="8CC045E4"/>
    <w:lvl w:ilvl="0" w:tplc="C3DC6E90">
      <w:start w:val="1"/>
      <w:numFmt w:val="decimal"/>
      <w:lvlText w:val="%1."/>
      <w:lvlJc w:val="left"/>
    </w:lvl>
    <w:lvl w:ilvl="1" w:tplc="EE802F66">
      <w:numFmt w:val="decimal"/>
      <w:lvlText w:val=""/>
      <w:lvlJc w:val="left"/>
    </w:lvl>
    <w:lvl w:ilvl="2" w:tplc="C69E2FD8">
      <w:numFmt w:val="decimal"/>
      <w:lvlText w:val=""/>
      <w:lvlJc w:val="left"/>
    </w:lvl>
    <w:lvl w:ilvl="3" w:tplc="DBE2FE9C">
      <w:numFmt w:val="decimal"/>
      <w:lvlText w:val=""/>
      <w:lvlJc w:val="left"/>
    </w:lvl>
    <w:lvl w:ilvl="4" w:tplc="3FE23976">
      <w:numFmt w:val="decimal"/>
      <w:lvlText w:val=""/>
      <w:lvlJc w:val="left"/>
    </w:lvl>
    <w:lvl w:ilvl="5" w:tplc="CB866FF2">
      <w:numFmt w:val="decimal"/>
      <w:lvlText w:val=""/>
      <w:lvlJc w:val="left"/>
    </w:lvl>
    <w:lvl w:ilvl="6" w:tplc="15FE2AEA">
      <w:numFmt w:val="decimal"/>
      <w:lvlText w:val=""/>
      <w:lvlJc w:val="left"/>
    </w:lvl>
    <w:lvl w:ilvl="7" w:tplc="D1B22FB2">
      <w:numFmt w:val="decimal"/>
      <w:lvlText w:val=""/>
      <w:lvlJc w:val="left"/>
    </w:lvl>
    <w:lvl w:ilvl="8" w:tplc="112E8152">
      <w:numFmt w:val="decimal"/>
      <w:lvlText w:val=""/>
      <w:lvlJc w:val="left"/>
    </w:lvl>
  </w:abstractNum>
  <w:abstractNum w:abstractNumId="21" w15:restartNumberingAfterBreak="0">
    <w:nsid w:val="3CEB4776"/>
    <w:multiLevelType w:val="hybridMultilevel"/>
    <w:tmpl w:val="F88A706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14819AD"/>
    <w:multiLevelType w:val="hybridMultilevel"/>
    <w:tmpl w:val="C5CA5E0E"/>
    <w:lvl w:ilvl="0" w:tplc="140A0001">
      <w:start w:val="1"/>
      <w:numFmt w:val="bullet"/>
      <w:lvlText w:val=""/>
      <w:lvlJc w:val="left"/>
      <w:pPr>
        <w:ind w:left="1440" w:hanging="360"/>
      </w:pPr>
      <w:rPr>
        <w:rFonts w:ascii="Symbol" w:hAnsi="Symbol" w:hint="default"/>
      </w:rPr>
    </w:lvl>
    <w:lvl w:ilvl="1" w:tplc="140A0019">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3" w15:restartNumberingAfterBreak="0">
    <w:nsid w:val="49DC31D2"/>
    <w:multiLevelType w:val="hybridMultilevel"/>
    <w:tmpl w:val="E174C1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B588F54"/>
    <w:multiLevelType w:val="hybridMultilevel"/>
    <w:tmpl w:val="E22C34C8"/>
    <w:lvl w:ilvl="0" w:tplc="46F8E878">
      <w:start w:val="1"/>
      <w:numFmt w:val="decimal"/>
      <w:lvlText w:val="%1."/>
      <w:lvlJc w:val="left"/>
    </w:lvl>
    <w:lvl w:ilvl="1" w:tplc="FBBAA7AA">
      <w:numFmt w:val="decimal"/>
      <w:lvlText w:val=""/>
      <w:lvlJc w:val="left"/>
    </w:lvl>
    <w:lvl w:ilvl="2" w:tplc="B4A0F4AA">
      <w:numFmt w:val="decimal"/>
      <w:lvlText w:val=""/>
      <w:lvlJc w:val="left"/>
    </w:lvl>
    <w:lvl w:ilvl="3" w:tplc="A120D04E">
      <w:numFmt w:val="decimal"/>
      <w:lvlText w:val=""/>
      <w:lvlJc w:val="left"/>
    </w:lvl>
    <w:lvl w:ilvl="4" w:tplc="F7A4ED40">
      <w:numFmt w:val="decimal"/>
      <w:lvlText w:val=""/>
      <w:lvlJc w:val="left"/>
    </w:lvl>
    <w:lvl w:ilvl="5" w:tplc="762E535C">
      <w:numFmt w:val="decimal"/>
      <w:lvlText w:val=""/>
      <w:lvlJc w:val="left"/>
    </w:lvl>
    <w:lvl w:ilvl="6" w:tplc="603EC2B6">
      <w:numFmt w:val="decimal"/>
      <w:lvlText w:val=""/>
      <w:lvlJc w:val="left"/>
    </w:lvl>
    <w:lvl w:ilvl="7" w:tplc="731A2A12">
      <w:numFmt w:val="decimal"/>
      <w:lvlText w:val=""/>
      <w:lvlJc w:val="left"/>
    </w:lvl>
    <w:lvl w:ilvl="8" w:tplc="5830A0D4">
      <w:numFmt w:val="decimal"/>
      <w:lvlText w:val=""/>
      <w:lvlJc w:val="left"/>
    </w:lvl>
  </w:abstractNum>
  <w:abstractNum w:abstractNumId="25" w15:restartNumberingAfterBreak="0">
    <w:nsid w:val="4C2D1F5B"/>
    <w:multiLevelType w:val="hybridMultilevel"/>
    <w:tmpl w:val="19B6A5E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E8D3D77"/>
    <w:multiLevelType w:val="hybridMultilevel"/>
    <w:tmpl w:val="72D24F04"/>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7" w15:restartNumberingAfterBreak="0">
    <w:nsid w:val="510458EE"/>
    <w:multiLevelType w:val="hybridMultilevel"/>
    <w:tmpl w:val="82ECF840"/>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1A4427B"/>
    <w:multiLevelType w:val="hybridMultilevel"/>
    <w:tmpl w:val="5338F4B6"/>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1F320A7"/>
    <w:multiLevelType w:val="hybridMultilevel"/>
    <w:tmpl w:val="13D4F6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3C50247"/>
    <w:multiLevelType w:val="hybridMultilevel"/>
    <w:tmpl w:val="1862C1CE"/>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1" w15:restartNumberingAfterBreak="0">
    <w:nsid w:val="542289EC"/>
    <w:multiLevelType w:val="hybridMultilevel"/>
    <w:tmpl w:val="6540E240"/>
    <w:lvl w:ilvl="0" w:tplc="5C081CD0">
      <w:start w:val="1"/>
      <w:numFmt w:val="decimal"/>
      <w:lvlText w:val="%1."/>
      <w:lvlJc w:val="left"/>
    </w:lvl>
    <w:lvl w:ilvl="1" w:tplc="97D41084">
      <w:numFmt w:val="decimal"/>
      <w:lvlText w:val=""/>
      <w:lvlJc w:val="left"/>
    </w:lvl>
    <w:lvl w:ilvl="2" w:tplc="ED0EF624">
      <w:numFmt w:val="decimal"/>
      <w:lvlText w:val=""/>
      <w:lvlJc w:val="left"/>
    </w:lvl>
    <w:lvl w:ilvl="3" w:tplc="495A8292">
      <w:numFmt w:val="decimal"/>
      <w:lvlText w:val=""/>
      <w:lvlJc w:val="left"/>
    </w:lvl>
    <w:lvl w:ilvl="4" w:tplc="8BFCDB72">
      <w:numFmt w:val="decimal"/>
      <w:lvlText w:val=""/>
      <w:lvlJc w:val="left"/>
    </w:lvl>
    <w:lvl w:ilvl="5" w:tplc="3FAC117E">
      <w:numFmt w:val="decimal"/>
      <w:lvlText w:val=""/>
      <w:lvlJc w:val="left"/>
    </w:lvl>
    <w:lvl w:ilvl="6" w:tplc="5284F9C0">
      <w:numFmt w:val="decimal"/>
      <w:lvlText w:val=""/>
      <w:lvlJc w:val="left"/>
    </w:lvl>
    <w:lvl w:ilvl="7" w:tplc="E660A68A">
      <w:numFmt w:val="decimal"/>
      <w:lvlText w:val=""/>
      <w:lvlJc w:val="left"/>
    </w:lvl>
    <w:lvl w:ilvl="8" w:tplc="7CB25922">
      <w:numFmt w:val="decimal"/>
      <w:lvlText w:val=""/>
      <w:lvlJc w:val="left"/>
    </w:lvl>
  </w:abstractNum>
  <w:abstractNum w:abstractNumId="32" w15:restartNumberingAfterBreak="0">
    <w:nsid w:val="54370EE5"/>
    <w:multiLevelType w:val="hybridMultilevel"/>
    <w:tmpl w:val="4FB68C74"/>
    <w:lvl w:ilvl="0" w:tplc="140A0001">
      <w:start w:val="1"/>
      <w:numFmt w:val="bullet"/>
      <w:lvlText w:val=""/>
      <w:lvlJc w:val="left"/>
      <w:pPr>
        <w:ind w:left="1428" w:hanging="360"/>
      </w:pPr>
      <w:rPr>
        <w:rFonts w:ascii="Symbol" w:hAnsi="Symbol" w:hint="default"/>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33" w15:restartNumberingAfterBreak="0">
    <w:nsid w:val="579478FE"/>
    <w:multiLevelType w:val="hybridMultilevel"/>
    <w:tmpl w:val="85C8F3D6"/>
    <w:lvl w:ilvl="0" w:tplc="DA6ACCFA">
      <w:start w:val="1"/>
      <w:numFmt w:val="decimal"/>
      <w:lvlText w:val="%1."/>
      <w:lvlJc w:val="left"/>
    </w:lvl>
    <w:lvl w:ilvl="1" w:tplc="0C42A90E">
      <w:numFmt w:val="decimal"/>
      <w:lvlText w:val=""/>
      <w:lvlJc w:val="left"/>
    </w:lvl>
    <w:lvl w:ilvl="2" w:tplc="F6582DF2">
      <w:numFmt w:val="decimal"/>
      <w:lvlText w:val=""/>
      <w:lvlJc w:val="left"/>
    </w:lvl>
    <w:lvl w:ilvl="3" w:tplc="1FF2D582">
      <w:numFmt w:val="decimal"/>
      <w:lvlText w:val=""/>
      <w:lvlJc w:val="left"/>
    </w:lvl>
    <w:lvl w:ilvl="4" w:tplc="6D4EDB2E">
      <w:numFmt w:val="decimal"/>
      <w:lvlText w:val=""/>
      <w:lvlJc w:val="left"/>
    </w:lvl>
    <w:lvl w:ilvl="5" w:tplc="FCEEF332">
      <w:numFmt w:val="decimal"/>
      <w:lvlText w:val=""/>
      <w:lvlJc w:val="left"/>
    </w:lvl>
    <w:lvl w:ilvl="6" w:tplc="58E22D2E">
      <w:numFmt w:val="decimal"/>
      <w:lvlText w:val=""/>
      <w:lvlJc w:val="left"/>
    </w:lvl>
    <w:lvl w:ilvl="7" w:tplc="AED6BFBA">
      <w:numFmt w:val="decimal"/>
      <w:lvlText w:val=""/>
      <w:lvlJc w:val="left"/>
    </w:lvl>
    <w:lvl w:ilvl="8" w:tplc="BABA1F38">
      <w:numFmt w:val="decimal"/>
      <w:lvlText w:val=""/>
      <w:lvlJc w:val="left"/>
    </w:lvl>
  </w:abstractNum>
  <w:abstractNum w:abstractNumId="34" w15:restartNumberingAfterBreak="0">
    <w:nsid w:val="57E4CCAF"/>
    <w:multiLevelType w:val="hybridMultilevel"/>
    <w:tmpl w:val="7ECE4CC6"/>
    <w:lvl w:ilvl="0" w:tplc="B69E3A0C">
      <w:start w:val="1"/>
      <w:numFmt w:val="decimal"/>
      <w:lvlText w:val="%1."/>
      <w:lvlJc w:val="left"/>
    </w:lvl>
    <w:lvl w:ilvl="1" w:tplc="5DDAEA2E">
      <w:numFmt w:val="decimal"/>
      <w:lvlText w:val=""/>
      <w:lvlJc w:val="left"/>
    </w:lvl>
    <w:lvl w:ilvl="2" w:tplc="63D43932">
      <w:numFmt w:val="decimal"/>
      <w:lvlText w:val=""/>
      <w:lvlJc w:val="left"/>
    </w:lvl>
    <w:lvl w:ilvl="3" w:tplc="C69AA40A">
      <w:numFmt w:val="decimal"/>
      <w:lvlText w:val=""/>
      <w:lvlJc w:val="left"/>
    </w:lvl>
    <w:lvl w:ilvl="4" w:tplc="B0B6E7F4">
      <w:numFmt w:val="decimal"/>
      <w:lvlText w:val=""/>
      <w:lvlJc w:val="left"/>
    </w:lvl>
    <w:lvl w:ilvl="5" w:tplc="40706BF8">
      <w:numFmt w:val="decimal"/>
      <w:lvlText w:val=""/>
      <w:lvlJc w:val="left"/>
    </w:lvl>
    <w:lvl w:ilvl="6" w:tplc="ABF2D170">
      <w:numFmt w:val="decimal"/>
      <w:lvlText w:val=""/>
      <w:lvlJc w:val="left"/>
    </w:lvl>
    <w:lvl w:ilvl="7" w:tplc="413CE81A">
      <w:numFmt w:val="decimal"/>
      <w:lvlText w:val=""/>
      <w:lvlJc w:val="left"/>
    </w:lvl>
    <w:lvl w:ilvl="8" w:tplc="C3D20AF4">
      <w:numFmt w:val="decimal"/>
      <w:lvlText w:val=""/>
      <w:lvlJc w:val="left"/>
    </w:lvl>
  </w:abstractNum>
  <w:abstractNum w:abstractNumId="35" w15:restartNumberingAfterBreak="0">
    <w:nsid w:val="684A481A"/>
    <w:multiLevelType w:val="hybridMultilevel"/>
    <w:tmpl w:val="FA30ADC6"/>
    <w:lvl w:ilvl="0" w:tplc="09F456E0">
      <w:start w:val="1"/>
      <w:numFmt w:val="decimal"/>
      <w:lvlText w:val="%1."/>
      <w:lvlJc w:val="left"/>
    </w:lvl>
    <w:lvl w:ilvl="1" w:tplc="4BE626B4">
      <w:numFmt w:val="decimal"/>
      <w:lvlText w:val=""/>
      <w:lvlJc w:val="left"/>
    </w:lvl>
    <w:lvl w:ilvl="2" w:tplc="453CA328">
      <w:numFmt w:val="decimal"/>
      <w:lvlText w:val=""/>
      <w:lvlJc w:val="left"/>
    </w:lvl>
    <w:lvl w:ilvl="3" w:tplc="C5F4D060">
      <w:numFmt w:val="decimal"/>
      <w:lvlText w:val=""/>
      <w:lvlJc w:val="left"/>
    </w:lvl>
    <w:lvl w:ilvl="4" w:tplc="6F58F74C">
      <w:numFmt w:val="decimal"/>
      <w:lvlText w:val=""/>
      <w:lvlJc w:val="left"/>
    </w:lvl>
    <w:lvl w:ilvl="5" w:tplc="AEB4E4E2">
      <w:numFmt w:val="decimal"/>
      <w:lvlText w:val=""/>
      <w:lvlJc w:val="left"/>
    </w:lvl>
    <w:lvl w:ilvl="6" w:tplc="6F045C22">
      <w:numFmt w:val="decimal"/>
      <w:lvlText w:val=""/>
      <w:lvlJc w:val="left"/>
    </w:lvl>
    <w:lvl w:ilvl="7" w:tplc="DA78C7F8">
      <w:numFmt w:val="decimal"/>
      <w:lvlText w:val=""/>
      <w:lvlJc w:val="left"/>
    </w:lvl>
    <w:lvl w:ilvl="8" w:tplc="ECA657F4">
      <w:numFmt w:val="decimal"/>
      <w:lvlText w:val=""/>
      <w:lvlJc w:val="left"/>
    </w:lvl>
  </w:abstractNum>
  <w:abstractNum w:abstractNumId="36" w15:restartNumberingAfterBreak="0">
    <w:nsid w:val="6DE91B18"/>
    <w:multiLevelType w:val="hybridMultilevel"/>
    <w:tmpl w:val="DDA6D2AA"/>
    <w:lvl w:ilvl="0" w:tplc="399A478A">
      <w:start w:val="1"/>
      <w:numFmt w:val="decimal"/>
      <w:lvlText w:val="%1."/>
      <w:lvlJc w:val="left"/>
    </w:lvl>
    <w:lvl w:ilvl="1" w:tplc="0292EC30">
      <w:numFmt w:val="decimal"/>
      <w:lvlText w:val=""/>
      <w:lvlJc w:val="left"/>
    </w:lvl>
    <w:lvl w:ilvl="2" w:tplc="75084A94">
      <w:numFmt w:val="decimal"/>
      <w:lvlText w:val=""/>
      <w:lvlJc w:val="left"/>
    </w:lvl>
    <w:lvl w:ilvl="3" w:tplc="7618E656">
      <w:numFmt w:val="decimal"/>
      <w:lvlText w:val=""/>
      <w:lvlJc w:val="left"/>
    </w:lvl>
    <w:lvl w:ilvl="4" w:tplc="23FE4C7C">
      <w:numFmt w:val="decimal"/>
      <w:lvlText w:val=""/>
      <w:lvlJc w:val="left"/>
    </w:lvl>
    <w:lvl w:ilvl="5" w:tplc="C3788402">
      <w:numFmt w:val="decimal"/>
      <w:lvlText w:val=""/>
      <w:lvlJc w:val="left"/>
    </w:lvl>
    <w:lvl w:ilvl="6" w:tplc="BA1EA60C">
      <w:numFmt w:val="decimal"/>
      <w:lvlText w:val=""/>
      <w:lvlJc w:val="left"/>
    </w:lvl>
    <w:lvl w:ilvl="7" w:tplc="B82E31C4">
      <w:numFmt w:val="decimal"/>
      <w:lvlText w:val=""/>
      <w:lvlJc w:val="left"/>
    </w:lvl>
    <w:lvl w:ilvl="8" w:tplc="89424BBA">
      <w:numFmt w:val="decimal"/>
      <w:lvlText w:val=""/>
      <w:lvlJc w:val="left"/>
    </w:lvl>
  </w:abstractNum>
  <w:abstractNum w:abstractNumId="37" w15:restartNumberingAfterBreak="0">
    <w:nsid w:val="7644A45C"/>
    <w:multiLevelType w:val="hybridMultilevel"/>
    <w:tmpl w:val="90CA3668"/>
    <w:lvl w:ilvl="0" w:tplc="BA18DA86">
      <w:start w:val="1"/>
      <w:numFmt w:val="decimal"/>
      <w:lvlText w:val="%1."/>
      <w:lvlJc w:val="left"/>
    </w:lvl>
    <w:lvl w:ilvl="1" w:tplc="EC7CD74E">
      <w:numFmt w:val="decimal"/>
      <w:lvlText w:val=""/>
      <w:lvlJc w:val="left"/>
    </w:lvl>
    <w:lvl w:ilvl="2" w:tplc="8056E9A0">
      <w:numFmt w:val="decimal"/>
      <w:lvlText w:val=""/>
      <w:lvlJc w:val="left"/>
    </w:lvl>
    <w:lvl w:ilvl="3" w:tplc="1F46260A">
      <w:numFmt w:val="decimal"/>
      <w:lvlText w:val=""/>
      <w:lvlJc w:val="left"/>
    </w:lvl>
    <w:lvl w:ilvl="4" w:tplc="9202DAA0">
      <w:numFmt w:val="decimal"/>
      <w:lvlText w:val=""/>
      <w:lvlJc w:val="left"/>
    </w:lvl>
    <w:lvl w:ilvl="5" w:tplc="DC86B562">
      <w:numFmt w:val="decimal"/>
      <w:lvlText w:val=""/>
      <w:lvlJc w:val="left"/>
    </w:lvl>
    <w:lvl w:ilvl="6" w:tplc="EC726A7C">
      <w:numFmt w:val="decimal"/>
      <w:lvlText w:val=""/>
      <w:lvlJc w:val="left"/>
    </w:lvl>
    <w:lvl w:ilvl="7" w:tplc="94342374">
      <w:numFmt w:val="decimal"/>
      <w:lvlText w:val=""/>
      <w:lvlJc w:val="left"/>
    </w:lvl>
    <w:lvl w:ilvl="8" w:tplc="7A3CE6A8">
      <w:numFmt w:val="decimal"/>
      <w:lvlText w:val=""/>
      <w:lvlJc w:val="left"/>
    </w:lvl>
  </w:abstractNum>
  <w:abstractNum w:abstractNumId="38" w15:restartNumberingAfterBreak="0">
    <w:nsid w:val="77111317"/>
    <w:multiLevelType w:val="hybridMultilevel"/>
    <w:tmpl w:val="0CAA31B4"/>
    <w:lvl w:ilvl="0" w:tplc="140A000F">
      <w:start w:val="1"/>
      <w:numFmt w:val="decimal"/>
      <w:lvlText w:val="%1."/>
      <w:lvlJc w:val="left"/>
      <w:pPr>
        <w:ind w:left="720" w:hanging="360"/>
      </w:pPr>
      <w:rPr>
        <w:rFonts w:hint="default"/>
        <w:sz w:val="22"/>
        <w:szCs w:val="22"/>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7FC612F"/>
    <w:multiLevelType w:val="hybridMultilevel"/>
    <w:tmpl w:val="3EE0952E"/>
    <w:lvl w:ilvl="0" w:tplc="140A0017">
      <w:start w:val="1"/>
      <w:numFmt w:val="lowerLetter"/>
      <w:lvlText w:val="%1)"/>
      <w:lvlJc w:val="left"/>
      <w:pPr>
        <w:ind w:left="1068" w:hanging="360"/>
      </w:pPr>
      <w:rPr>
        <w:rFont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40" w15:restartNumberingAfterBreak="0">
    <w:nsid w:val="7A6D8D3C"/>
    <w:multiLevelType w:val="hybridMultilevel"/>
    <w:tmpl w:val="7F42AF68"/>
    <w:lvl w:ilvl="0" w:tplc="C640FA68">
      <w:start w:val="1"/>
      <w:numFmt w:val="decimal"/>
      <w:lvlText w:val="%1."/>
      <w:lvlJc w:val="left"/>
    </w:lvl>
    <w:lvl w:ilvl="1" w:tplc="3196933A">
      <w:numFmt w:val="decimal"/>
      <w:lvlText w:val=""/>
      <w:lvlJc w:val="left"/>
    </w:lvl>
    <w:lvl w:ilvl="2" w:tplc="7AFEFDE6">
      <w:numFmt w:val="decimal"/>
      <w:lvlText w:val=""/>
      <w:lvlJc w:val="left"/>
    </w:lvl>
    <w:lvl w:ilvl="3" w:tplc="29DC4BF8">
      <w:numFmt w:val="decimal"/>
      <w:lvlText w:val=""/>
      <w:lvlJc w:val="left"/>
    </w:lvl>
    <w:lvl w:ilvl="4" w:tplc="C5C83024">
      <w:numFmt w:val="decimal"/>
      <w:lvlText w:val=""/>
      <w:lvlJc w:val="left"/>
    </w:lvl>
    <w:lvl w:ilvl="5" w:tplc="32FC4BE8">
      <w:numFmt w:val="decimal"/>
      <w:lvlText w:val=""/>
      <w:lvlJc w:val="left"/>
    </w:lvl>
    <w:lvl w:ilvl="6" w:tplc="6A2EC032">
      <w:numFmt w:val="decimal"/>
      <w:lvlText w:val=""/>
      <w:lvlJc w:val="left"/>
    </w:lvl>
    <w:lvl w:ilvl="7" w:tplc="B766390C">
      <w:numFmt w:val="decimal"/>
      <w:lvlText w:val=""/>
      <w:lvlJc w:val="left"/>
    </w:lvl>
    <w:lvl w:ilvl="8" w:tplc="0B7C13D2">
      <w:numFmt w:val="decimal"/>
      <w:lvlText w:val=""/>
      <w:lvlJc w:val="left"/>
    </w:lvl>
  </w:abstractNum>
  <w:abstractNum w:abstractNumId="41" w15:restartNumberingAfterBreak="0">
    <w:nsid w:val="7CC31A1C"/>
    <w:multiLevelType w:val="hybridMultilevel"/>
    <w:tmpl w:val="2C5C4988"/>
    <w:lvl w:ilvl="0" w:tplc="140A000B">
      <w:start w:val="1"/>
      <w:numFmt w:val="bullet"/>
      <w:lvlText w:val=""/>
      <w:lvlJc w:val="left"/>
      <w:pPr>
        <w:ind w:left="360" w:hanging="360"/>
      </w:pPr>
      <w:rPr>
        <w:rFonts w:ascii="Wingdings" w:hAnsi="Wingdings"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2" w15:restartNumberingAfterBreak="0">
    <w:nsid w:val="7EA718EF"/>
    <w:multiLevelType w:val="hybridMultilevel"/>
    <w:tmpl w:val="7520D18A"/>
    <w:lvl w:ilvl="0" w:tplc="140A0017">
      <w:start w:val="1"/>
      <w:numFmt w:val="lowerLetter"/>
      <w:lvlText w:val="%1)"/>
      <w:lvlJc w:val="lef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7"/>
  </w:num>
  <w:num w:numId="2">
    <w:abstractNumId w:val="13"/>
  </w:num>
  <w:num w:numId="3">
    <w:abstractNumId w:val="34"/>
  </w:num>
  <w:num w:numId="4">
    <w:abstractNumId w:val="40"/>
  </w:num>
  <w:num w:numId="5">
    <w:abstractNumId w:val="24"/>
  </w:num>
  <w:num w:numId="6">
    <w:abstractNumId w:val="31"/>
  </w:num>
  <w:num w:numId="7">
    <w:abstractNumId w:val="36"/>
  </w:num>
  <w:num w:numId="8">
    <w:abstractNumId w:val="20"/>
  </w:num>
  <w:num w:numId="9">
    <w:abstractNumId w:val="37"/>
  </w:num>
  <w:num w:numId="10">
    <w:abstractNumId w:val="17"/>
  </w:num>
  <w:num w:numId="11">
    <w:abstractNumId w:val="35"/>
  </w:num>
  <w:num w:numId="12">
    <w:abstractNumId w:val="33"/>
  </w:num>
  <w:num w:numId="13">
    <w:abstractNumId w:val="6"/>
  </w:num>
  <w:num w:numId="14">
    <w:abstractNumId w:val="2"/>
  </w:num>
  <w:num w:numId="15">
    <w:abstractNumId w:val="27"/>
  </w:num>
  <w:num w:numId="16">
    <w:abstractNumId w:val="41"/>
  </w:num>
  <w:num w:numId="17">
    <w:abstractNumId w:val="25"/>
  </w:num>
  <w:num w:numId="18">
    <w:abstractNumId w:val="22"/>
  </w:num>
  <w:num w:numId="19">
    <w:abstractNumId w:val="38"/>
  </w:num>
  <w:num w:numId="20">
    <w:abstractNumId w:val="14"/>
  </w:num>
  <w:num w:numId="21">
    <w:abstractNumId w:val="32"/>
  </w:num>
  <w:num w:numId="22">
    <w:abstractNumId w:val="1"/>
  </w:num>
  <w:num w:numId="23">
    <w:abstractNumId w:val="18"/>
  </w:num>
  <w:num w:numId="24">
    <w:abstractNumId w:val="0"/>
  </w:num>
  <w:num w:numId="25">
    <w:abstractNumId w:val="3"/>
  </w:num>
  <w:num w:numId="26">
    <w:abstractNumId w:val="23"/>
  </w:num>
  <w:num w:numId="27">
    <w:abstractNumId w:val="29"/>
  </w:num>
  <w:num w:numId="28">
    <w:abstractNumId w:val="8"/>
  </w:num>
  <w:num w:numId="29">
    <w:abstractNumId w:val="4"/>
  </w:num>
  <w:num w:numId="30">
    <w:abstractNumId w:val="39"/>
  </w:num>
  <w:num w:numId="31">
    <w:abstractNumId w:val="42"/>
  </w:num>
  <w:num w:numId="32">
    <w:abstractNumId w:val="16"/>
  </w:num>
  <w:num w:numId="33">
    <w:abstractNumId w:val="19"/>
  </w:num>
  <w:num w:numId="34">
    <w:abstractNumId w:val="28"/>
  </w:num>
  <w:num w:numId="35">
    <w:abstractNumId w:val="12"/>
  </w:num>
  <w:num w:numId="36">
    <w:abstractNumId w:val="9"/>
  </w:num>
  <w:num w:numId="37">
    <w:abstractNumId w:val="10"/>
  </w:num>
  <w:num w:numId="38">
    <w:abstractNumId w:val="26"/>
  </w:num>
  <w:num w:numId="39">
    <w:abstractNumId w:val="5"/>
  </w:num>
  <w:num w:numId="40">
    <w:abstractNumId w:val="30"/>
  </w:num>
  <w:num w:numId="41">
    <w:abstractNumId w:val="11"/>
  </w:num>
  <w:num w:numId="42">
    <w:abstractNumId w:val="21"/>
  </w:num>
  <w:num w:numId="43">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637"/>
    <w:rsid w:val="000015F2"/>
    <w:rsid w:val="00013DFD"/>
    <w:rsid w:val="0001539D"/>
    <w:rsid w:val="00047255"/>
    <w:rsid w:val="00051CC0"/>
    <w:rsid w:val="000554EF"/>
    <w:rsid w:val="00060B7F"/>
    <w:rsid w:val="000726C4"/>
    <w:rsid w:val="000756D0"/>
    <w:rsid w:val="00077F6F"/>
    <w:rsid w:val="00083DD2"/>
    <w:rsid w:val="000855E4"/>
    <w:rsid w:val="00091190"/>
    <w:rsid w:val="00097EDB"/>
    <w:rsid w:val="000B15FE"/>
    <w:rsid w:val="000B7AA7"/>
    <w:rsid w:val="000C2801"/>
    <w:rsid w:val="000C2A52"/>
    <w:rsid w:val="000C3B63"/>
    <w:rsid w:val="000C52A6"/>
    <w:rsid w:val="000E2888"/>
    <w:rsid w:val="000F03E3"/>
    <w:rsid w:val="000F46C5"/>
    <w:rsid w:val="00123F79"/>
    <w:rsid w:val="0013369F"/>
    <w:rsid w:val="0014393F"/>
    <w:rsid w:val="00161CEA"/>
    <w:rsid w:val="00162826"/>
    <w:rsid w:val="00162A33"/>
    <w:rsid w:val="00173FF9"/>
    <w:rsid w:val="001809BD"/>
    <w:rsid w:val="00182B7B"/>
    <w:rsid w:val="0018304D"/>
    <w:rsid w:val="001A630E"/>
    <w:rsid w:val="001A7AE3"/>
    <w:rsid w:val="001D1E1F"/>
    <w:rsid w:val="001D38A3"/>
    <w:rsid w:val="001E0F4C"/>
    <w:rsid w:val="001E6B3C"/>
    <w:rsid w:val="001F230C"/>
    <w:rsid w:val="001F3884"/>
    <w:rsid w:val="0021497D"/>
    <w:rsid w:val="00222646"/>
    <w:rsid w:val="002368E7"/>
    <w:rsid w:val="002423D8"/>
    <w:rsid w:val="0024481C"/>
    <w:rsid w:val="00244B1B"/>
    <w:rsid w:val="002456CB"/>
    <w:rsid w:val="00251080"/>
    <w:rsid w:val="002600E0"/>
    <w:rsid w:val="002708D9"/>
    <w:rsid w:val="0027547C"/>
    <w:rsid w:val="00294057"/>
    <w:rsid w:val="002A57DC"/>
    <w:rsid w:val="002B1442"/>
    <w:rsid w:val="002B7C75"/>
    <w:rsid w:val="002D7885"/>
    <w:rsid w:val="002D7BC4"/>
    <w:rsid w:val="002E5452"/>
    <w:rsid w:val="002F00A0"/>
    <w:rsid w:val="002F1DEC"/>
    <w:rsid w:val="002F5F4B"/>
    <w:rsid w:val="00314409"/>
    <w:rsid w:val="00321041"/>
    <w:rsid w:val="00321445"/>
    <w:rsid w:val="0032597E"/>
    <w:rsid w:val="00333D9B"/>
    <w:rsid w:val="00343334"/>
    <w:rsid w:val="00355C52"/>
    <w:rsid w:val="00357509"/>
    <w:rsid w:val="00382D0B"/>
    <w:rsid w:val="003B2442"/>
    <w:rsid w:val="003B76A3"/>
    <w:rsid w:val="003C321D"/>
    <w:rsid w:val="003D1542"/>
    <w:rsid w:val="003E2EEB"/>
    <w:rsid w:val="003F059E"/>
    <w:rsid w:val="003F3F0B"/>
    <w:rsid w:val="004041DD"/>
    <w:rsid w:val="00425605"/>
    <w:rsid w:val="004439A6"/>
    <w:rsid w:val="00447F7D"/>
    <w:rsid w:val="004574E1"/>
    <w:rsid w:val="00470C53"/>
    <w:rsid w:val="00491B8C"/>
    <w:rsid w:val="004B7CEF"/>
    <w:rsid w:val="004F79E1"/>
    <w:rsid w:val="00500C28"/>
    <w:rsid w:val="00505B18"/>
    <w:rsid w:val="005138EA"/>
    <w:rsid w:val="0052211A"/>
    <w:rsid w:val="005238DC"/>
    <w:rsid w:val="00527973"/>
    <w:rsid w:val="00534BF7"/>
    <w:rsid w:val="005359AA"/>
    <w:rsid w:val="0054701D"/>
    <w:rsid w:val="00550716"/>
    <w:rsid w:val="00554EC0"/>
    <w:rsid w:val="00557637"/>
    <w:rsid w:val="0058318B"/>
    <w:rsid w:val="005867EE"/>
    <w:rsid w:val="005A19C9"/>
    <w:rsid w:val="005B245E"/>
    <w:rsid w:val="005B4550"/>
    <w:rsid w:val="005C4C3C"/>
    <w:rsid w:val="005D7C61"/>
    <w:rsid w:val="005E2FE5"/>
    <w:rsid w:val="005E6C7C"/>
    <w:rsid w:val="005F2D28"/>
    <w:rsid w:val="005F5403"/>
    <w:rsid w:val="005F6DBE"/>
    <w:rsid w:val="00606977"/>
    <w:rsid w:val="00615151"/>
    <w:rsid w:val="0062767F"/>
    <w:rsid w:val="00636002"/>
    <w:rsid w:val="00651DBC"/>
    <w:rsid w:val="0066364C"/>
    <w:rsid w:val="00665EAC"/>
    <w:rsid w:val="006739C3"/>
    <w:rsid w:val="0069386D"/>
    <w:rsid w:val="006974A4"/>
    <w:rsid w:val="006C0F82"/>
    <w:rsid w:val="006C51B5"/>
    <w:rsid w:val="006F05F1"/>
    <w:rsid w:val="006F3C50"/>
    <w:rsid w:val="00700598"/>
    <w:rsid w:val="007072FD"/>
    <w:rsid w:val="00710274"/>
    <w:rsid w:val="00717D1C"/>
    <w:rsid w:val="0072405D"/>
    <w:rsid w:val="007350AE"/>
    <w:rsid w:val="00740E84"/>
    <w:rsid w:val="007424B4"/>
    <w:rsid w:val="00744B03"/>
    <w:rsid w:val="007457B2"/>
    <w:rsid w:val="007525A9"/>
    <w:rsid w:val="007621B9"/>
    <w:rsid w:val="00773483"/>
    <w:rsid w:val="00773DFA"/>
    <w:rsid w:val="00785E57"/>
    <w:rsid w:val="00791851"/>
    <w:rsid w:val="007A20D8"/>
    <w:rsid w:val="007A6C4E"/>
    <w:rsid w:val="007A78CA"/>
    <w:rsid w:val="007D0250"/>
    <w:rsid w:val="007D0772"/>
    <w:rsid w:val="007D77C8"/>
    <w:rsid w:val="007E3EA8"/>
    <w:rsid w:val="007E53F9"/>
    <w:rsid w:val="007F13CA"/>
    <w:rsid w:val="007F21FE"/>
    <w:rsid w:val="00801322"/>
    <w:rsid w:val="00802B5F"/>
    <w:rsid w:val="0080722F"/>
    <w:rsid w:val="008127A0"/>
    <w:rsid w:val="00815ECF"/>
    <w:rsid w:val="00817736"/>
    <w:rsid w:val="00824231"/>
    <w:rsid w:val="008248CA"/>
    <w:rsid w:val="00835BBD"/>
    <w:rsid w:val="00837079"/>
    <w:rsid w:val="008445EB"/>
    <w:rsid w:val="0087620C"/>
    <w:rsid w:val="008854DC"/>
    <w:rsid w:val="00885C4B"/>
    <w:rsid w:val="008B5885"/>
    <w:rsid w:val="008C462E"/>
    <w:rsid w:val="008E145F"/>
    <w:rsid w:val="008E7DA7"/>
    <w:rsid w:val="008F0E99"/>
    <w:rsid w:val="008F5F7C"/>
    <w:rsid w:val="008F606B"/>
    <w:rsid w:val="00913FAC"/>
    <w:rsid w:val="00915532"/>
    <w:rsid w:val="009156CF"/>
    <w:rsid w:val="009177D6"/>
    <w:rsid w:val="00927460"/>
    <w:rsid w:val="0093190A"/>
    <w:rsid w:val="009320B1"/>
    <w:rsid w:val="00936A9A"/>
    <w:rsid w:val="009609D7"/>
    <w:rsid w:val="0096204E"/>
    <w:rsid w:val="009673AE"/>
    <w:rsid w:val="00982515"/>
    <w:rsid w:val="009838EC"/>
    <w:rsid w:val="00991472"/>
    <w:rsid w:val="0099484B"/>
    <w:rsid w:val="009B3926"/>
    <w:rsid w:val="009B6F7B"/>
    <w:rsid w:val="009D077D"/>
    <w:rsid w:val="009F029E"/>
    <w:rsid w:val="009F2649"/>
    <w:rsid w:val="009F3BE4"/>
    <w:rsid w:val="00A157EC"/>
    <w:rsid w:val="00A33D22"/>
    <w:rsid w:val="00A37DE9"/>
    <w:rsid w:val="00A412BE"/>
    <w:rsid w:val="00A4513C"/>
    <w:rsid w:val="00A54091"/>
    <w:rsid w:val="00A60423"/>
    <w:rsid w:val="00A656AE"/>
    <w:rsid w:val="00A77C70"/>
    <w:rsid w:val="00AB5B41"/>
    <w:rsid w:val="00AD3501"/>
    <w:rsid w:val="00AE00DA"/>
    <w:rsid w:val="00AF0B17"/>
    <w:rsid w:val="00AF5C78"/>
    <w:rsid w:val="00AF5EDE"/>
    <w:rsid w:val="00AF779F"/>
    <w:rsid w:val="00B10C83"/>
    <w:rsid w:val="00B13345"/>
    <w:rsid w:val="00B257B5"/>
    <w:rsid w:val="00B322CB"/>
    <w:rsid w:val="00B332BE"/>
    <w:rsid w:val="00B351E8"/>
    <w:rsid w:val="00B57D68"/>
    <w:rsid w:val="00B63D2C"/>
    <w:rsid w:val="00B706AC"/>
    <w:rsid w:val="00B76E0E"/>
    <w:rsid w:val="00BA1FDD"/>
    <w:rsid w:val="00BA2743"/>
    <w:rsid w:val="00BB15E3"/>
    <w:rsid w:val="00BB5FF6"/>
    <w:rsid w:val="00BC4439"/>
    <w:rsid w:val="00BD01AD"/>
    <w:rsid w:val="00BD5D58"/>
    <w:rsid w:val="00BD5FC4"/>
    <w:rsid w:val="00BD6134"/>
    <w:rsid w:val="00BE3F99"/>
    <w:rsid w:val="00BF10E3"/>
    <w:rsid w:val="00C12429"/>
    <w:rsid w:val="00C15977"/>
    <w:rsid w:val="00C234B5"/>
    <w:rsid w:val="00C2511B"/>
    <w:rsid w:val="00C314B5"/>
    <w:rsid w:val="00C35474"/>
    <w:rsid w:val="00C42F75"/>
    <w:rsid w:val="00C453E9"/>
    <w:rsid w:val="00C47826"/>
    <w:rsid w:val="00C51EAA"/>
    <w:rsid w:val="00C553AC"/>
    <w:rsid w:val="00C650A7"/>
    <w:rsid w:val="00C66E37"/>
    <w:rsid w:val="00C728F6"/>
    <w:rsid w:val="00C868AA"/>
    <w:rsid w:val="00C96599"/>
    <w:rsid w:val="00CA6312"/>
    <w:rsid w:val="00CB1CD8"/>
    <w:rsid w:val="00CB38AC"/>
    <w:rsid w:val="00CC0E58"/>
    <w:rsid w:val="00CD6669"/>
    <w:rsid w:val="00CE20C3"/>
    <w:rsid w:val="00CE3F04"/>
    <w:rsid w:val="00CF6E42"/>
    <w:rsid w:val="00D00009"/>
    <w:rsid w:val="00D0152E"/>
    <w:rsid w:val="00D06DA9"/>
    <w:rsid w:val="00D240AF"/>
    <w:rsid w:val="00D266DE"/>
    <w:rsid w:val="00D36DBE"/>
    <w:rsid w:val="00D3784C"/>
    <w:rsid w:val="00D456BF"/>
    <w:rsid w:val="00D46710"/>
    <w:rsid w:val="00D47F95"/>
    <w:rsid w:val="00D65CFD"/>
    <w:rsid w:val="00D716D7"/>
    <w:rsid w:val="00D86923"/>
    <w:rsid w:val="00D900BB"/>
    <w:rsid w:val="00D926D2"/>
    <w:rsid w:val="00D932DF"/>
    <w:rsid w:val="00DB3DDE"/>
    <w:rsid w:val="00DE4580"/>
    <w:rsid w:val="00E0142F"/>
    <w:rsid w:val="00E0144E"/>
    <w:rsid w:val="00E0196B"/>
    <w:rsid w:val="00E12C7B"/>
    <w:rsid w:val="00E173C6"/>
    <w:rsid w:val="00E25394"/>
    <w:rsid w:val="00E32A8D"/>
    <w:rsid w:val="00E4349E"/>
    <w:rsid w:val="00E5203A"/>
    <w:rsid w:val="00E53466"/>
    <w:rsid w:val="00E549BB"/>
    <w:rsid w:val="00E622F9"/>
    <w:rsid w:val="00E666E8"/>
    <w:rsid w:val="00E72361"/>
    <w:rsid w:val="00E81C92"/>
    <w:rsid w:val="00E9287C"/>
    <w:rsid w:val="00EA6BD8"/>
    <w:rsid w:val="00EB304C"/>
    <w:rsid w:val="00EC0864"/>
    <w:rsid w:val="00ED7A03"/>
    <w:rsid w:val="00EF4CF5"/>
    <w:rsid w:val="00F00420"/>
    <w:rsid w:val="00F05B80"/>
    <w:rsid w:val="00F1052B"/>
    <w:rsid w:val="00F16032"/>
    <w:rsid w:val="00F20B5B"/>
    <w:rsid w:val="00F21B2C"/>
    <w:rsid w:val="00F2312E"/>
    <w:rsid w:val="00F27DC4"/>
    <w:rsid w:val="00F3133B"/>
    <w:rsid w:val="00F523F5"/>
    <w:rsid w:val="00F55F59"/>
    <w:rsid w:val="00F6068F"/>
    <w:rsid w:val="00F662EF"/>
    <w:rsid w:val="00F72F27"/>
    <w:rsid w:val="00F81850"/>
    <w:rsid w:val="00F841EA"/>
    <w:rsid w:val="00F84EF7"/>
    <w:rsid w:val="00F90D21"/>
    <w:rsid w:val="00F9643F"/>
    <w:rsid w:val="00FB1FF1"/>
    <w:rsid w:val="00FB26D4"/>
    <w:rsid w:val="00FB6C7A"/>
    <w:rsid w:val="00FC230D"/>
    <w:rsid w:val="00FC7436"/>
    <w:rsid w:val="00FD77E3"/>
    <w:rsid w:val="00FE3B19"/>
    <w:rsid w:val="00FE5D04"/>
  </w:rsids>
  <m:mathPr>
    <m:mathFont m:val="Cambria Math"/>
    <m:brkBin m:val="before"/>
    <m:brkBinSub m:val="--"/>
    <m:smallFrac m:val="0"/>
    <m:dispDef/>
    <m:lMargin m:val="0"/>
    <m:rMargin m:val="0"/>
    <m:defJc m:val="centerGroup"/>
    <m:wrapIndent m:val="1440"/>
    <m:intLim m:val="subSup"/>
    <m:naryLim m:val="undOvr"/>
  </m:mathPr>
  <w:themeFontLang w:val="en-US" w:eastAsia="es-C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3FCC"/>
  <w15:chartTrackingRefBased/>
  <w15:docId w15:val="{7483A344-CF87-4B6D-921B-45D9C41E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637"/>
    <w:pPr>
      <w:spacing w:after="0" w:line="240" w:lineRule="auto"/>
    </w:pPr>
    <w:rPr>
      <w:rFonts w:ascii="Times New Roman" w:eastAsia="Times New Roman" w:hAnsi="Times New Roman" w:cs="Times New Roman"/>
      <w:sz w:val="20"/>
      <w:szCs w:val="20"/>
      <w:lang w:eastAsia="es-ES"/>
    </w:rPr>
  </w:style>
  <w:style w:type="paragraph" w:styleId="Heading1">
    <w:name w:val="heading 1"/>
    <w:basedOn w:val="Normal"/>
    <w:next w:val="Normal"/>
    <w:link w:val="Heading1Char"/>
    <w:uiPriority w:val="9"/>
    <w:qFormat/>
    <w:rsid w:val="003E2EEB"/>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637"/>
    <w:pPr>
      <w:tabs>
        <w:tab w:val="center" w:pos="4680"/>
        <w:tab w:val="right" w:pos="9360"/>
      </w:tabs>
    </w:pPr>
  </w:style>
  <w:style w:type="character" w:customStyle="1" w:styleId="HeaderChar">
    <w:name w:val="Header Char"/>
    <w:basedOn w:val="DefaultParagraphFont"/>
    <w:link w:val="Header"/>
    <w:uiPriority w:val="99"/>
    <w:rsid w:val="00557637"/>
    <w:rPr>
      <w:rFonts w:ascii="Times New Roman" w:eastAsia="Times New Roman" w:hAnsi="Times New Roman" w:cs="Times New Roman"/>
      <w:sz w:val="20"/>
      <w:szCs w:val="20"/>
      <w:lang w:eastAsia="es-ES"/>
    </w:rPr>
  </w:style>
  <w:style w:type="paragraph" w:styleId="Footer">
    <w:name w:val="footer"/>
    <w:basedOn w:val="Normal"/>
    <w:link w:val="FooterChar"/>
    <w:uiPriority w:val="99"/>
    <w:unhideWhenUsed/>
    <w:rsid w:val="00557637"/>
    <w:pPr>
      <w:tabs>
        <w:tab w:val="center" w:pos="4680"/>
        <w:tab w:val="right" w:pos="9360"/>
      </w:tabs>
    </w:pPr>
  </w:style>
  <w:style w:type="character" w:customStyle="1" w:styleId="FooterChar">
    <w:name w:val="Footer Char"/>
    <w:basedOn w:val="DefaultParagraphFont"/>
    <w:link w:val="Footer"/>
    <w:uiPriority w:val="99"/>
    <w:rsid w:val="00557637"/>
    <w:rPr>
      <w:rFonts w:ascii="Times New Roman" w:eastAsia="Times New Roman" w:hAnsi="Times New Roman" w:cs="Times New Roman"/>
      <w:sz w:val="20"/>
      <w:szCs w:val="20"/>
      <w:lang w:eastAsia="es-ES"/>
    </w:rPr>
  </w:style>
  <w:style w:type="paragraph" w:styleId="ListParagraph">
    <w:name w:val="List Paragraph"/>
    <w:basedOn w:val="Normal"/>
    <w:uiPriority w:val="34"/>
    <w:qFormat/>
    <w:rsid w:val="00557637"/>
    <w:pPr>
      <w:ind w:left="720"/>
      <w:contextualSpacing/>
    </w:pPr>
  </w:style>
  <w:style w:type="character" w:styleId="Hyperlink">
    <w:name w:val="Hyperlink"/>
    <w:basedOn w:val="DefaultParagraphFont"/>
    <w:uiPriority w:val="99"/>
    <w:unhideWhenUsed/>
    <w:rsid w:val="00557637"/>
    <w:rPr>
      <w:color w:val="0563C1" w:themeColor="hyperlink"/>
      <w:u w:val="single"/>
    </w:rPr>
  </w:style>
  <w:style w:type="table" w:styleId="TableGrid">
    <w:name w:val="Table Grid"/>
    <w:basedOn w:val="TableNormal"/>
    <w:uiPriority w:val="39"/>
    <w:rsid w:val="007A2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10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80"/>
    <w:rPr>
      <w:rFonts w:ascii="Segoe UI" w:eastAsia="Times New Roman" w:hAnsi="Segoe UI" w:cs="Segoe UI"/>
      <w:sz w:val="18"/>
      <w:szCs w:val="18"/>
      <w:lang w:eastAsia="es-ES"/>
    </w:rPr>
  </w:style>
  <w:style w:type="character" w:styleId="FollowedHyperlink">
    <w:name w:val="FollowedHyperlink"/>
    <w:basedOn w:val="DefaultParagraphFont"/>
    <w:uiPriority w:val="99"/>
    <w:semiHidden/>
    <w:unhideWhenUsed/>
    <w:rsid w:val="00B10C83"/>
    <w:rPr>
      <w:color w:val="954F72" w:themeColor="followedHyperlink"/>
      <w:u w:val="single"/>
    </w:rPr>
  </w:style>
  <w:style w:type="paragraph" w:customStyle="1" w:styleId="default">
    <w:name w:val="default"/>
    <w:basedOn w:val="Normal"/>
    <w:rsid w:val="00B10C83"/>
    <w:pPr>
      <w:spacing w:before="100" w:beforeAutospacing="1" w:after="100" w:afterAutospacing="1"/>
    </w:pPr>
    <w:rPr>
      <w:sz w:val="24"/>
      <w:szCs w:val="24"/>
      <w:lang w:eastAsia="es-CR"/>
    </w:rPr>
  </w:style>
  <w:style w:type="character" w:customStyle="1" w:styleId="Mencinsinresolver1">
    <w:name w:val="Mención sin resolver1"/>
    <w:basedOn w:val="DefaultParagraphFont"/>
    <w:uiPriority w:val="99"/>
    <w:semiHidden/>
    <w:unhideWhenUsed/>
    <w:rsid w:val="00EC0864"/>
    <w:rPr>
      <w:color w:val="605E5C"/>
      <w:shd w:val="clear" w:color="auto" w:fill="E1DFDD"/>
    </w:rPr>
  </w:style>
  <w:style w:type="character" w:customStyle="1" w:styleId="Mencinsinresolver2">
    <w:name w:val="Mención sin resolver2"/>
    <w:basedOn w:val="DefaultParagraphFont"/>
    <w:uiPriority w:val="99"/>
    <w:semiHidden/>
    <w:unhideWhenUsed/>
    <w:rsid w:val="00D36DBE"/>
    <w:rPr>
      <w:color w:val="605E5C"/>
      <w:shd w:val="clear" w:color="auto" w:fill="E1DFDD"/>
    </w:rPr>
  </w:style>
  <w:style w:type="character" w:customStyle="1" w:styleId="spelle">
    <w:name w:val="spelle"/>
    <w:basedOn w:val="DefaultParagraphFont"/>
    <w:rsid w:val="00D65CFD"/>
  </w:style>
  <w:style w:type="character" w:styleId="CommentReference">
    <w:name w:val="annotation reference"/>
    <w:basedOn w:val="DefaultParagraphFont"/>
    <w:uiPriority w:val="99"/>
    <w:semiHidden/>
    <w:unhideWhenUsed/>
    <w:rsid w:val="001E6B3C"/>
    <w:rPr>
      <w:sz w:val="16"/>
      <w:szCs w:val="16"/>
    </w:rPr>
  </w:style>
  <w:style w:type="paragraph" w:styleId="CommentText">
    <w:name w:val="annotation text"/>
    <w:basedOn w:val="Normal"/>
    <w:link w:val="CommentTextChar"/>
    <w:uiPriority w:val="99"/>
    <w:semiHidden/>
    <w:unhideWhenUsed/>
    <w:rsid w:val="001E6B3C"/>
  </w:style>
  <w:style w:type="character" w:customStyle="1" w:styleId="CommentTextChar">
    <w:name w:val="Comment Text Char"/>
    <w:basedOn w:val="DefaultParagraphFont"/>
    <w:link w:val="CommentText"/>
    <w:uiPriority w:val="99"/>
    <w:semiHidden/>
    <w:rsid w:val="001E6B3C"/>
    <w:rPr>
      <w:rFonts w:ascii="Times New Roman" w:eastAsia="Times New Roman" w:hAnsi="Times New Roman"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1E6B3C"/>
    <w:rPr>
      <w:b/>
      <w:bCs/>
    </w:rPr>
  </w:style>
  <w:style w:type="character" w:customStyle="1" w:styleId="CommentSubjectChar">
    <w:name w:val="Comment Subject Char"/>
    <w:basedOn w:val="CommentTextChar"/>
    <w:link w:val="CommentSubject"/>
    <w:uiPriority w:val="99"/>
    <w:semiHidden/>
    <w:rsid w:val="001E6B3C"/>
    <w:rPr>
      <w:rFonts w:ascii="Times New Roman" w:eastAsia="Times New Roman" w:hAnsi="Times New Roman" w:cs="Times New Roman"/>
      <w:b/>
      <w:bCs/>
      <w:sz w:val="20"/>
      <w:szCs w:val="20"/>
      <w:lang w:eastAsia="es-ES"/>
    </w:rPr>
  </w:style>
  <w:style w:type="paragraph" w:styleId="Bibliography">
    <w:name w:val="Bibliography"/>
    <w:basedOn w:val="Normal"/>
    <w:next w:val="Normal"/>
    <w:uiPriority w:val="37"/>
    <w:unhideWhenUsed/>
    <w:rsid w:val="0001539D"/>
    <w:pPr>
      <w:spacing w:after="160" w:line="259" w:lineRule="auto"/>
    </w:pPr>
    <w:rPr>
      <w:rFonts w:asciiTheme="minorHAnsi" w:eastAsiaTheme="minorHAnsi" w:hAnsiTheme="minorHAnsi" w:cstheme="minorBidi"/>
      <w:sz w:val="22"/>
      <w:szCs w:val="22"/>
      <w:lang w:val="es-ES" w:eastAsia="en-US"/>
    </w:rPr>
  </w:style>
  <w:style w:type="character" w:customStyle="1" w:styleId="Heading1Char">
    <w:name w:val="Heading 1 Char"/>
    <w:basedOn w:val="DefaultParagraphFont"/>
    <w:link w:val="Heading1"/>
    <w:uiPriority w:val="9"/>
    <w:rsid w:val="003E2EEB"/>
    <w:rPr>
      <w:rFonts w:asciiTheme="majorHAnsi" w:eastAsiaTheme="majorEastAsia" w:hAnsiTheme="majorHAnsi" w:cstheme="majorBidi"/>
      <w:color w:val="2F5496" w:themeColor="accent1" w:themeShade="BF"/>
      <w:sz w:val="32"/>
      <w:szCs w:val="32"/>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5577">
      <w:bodyDiv w:val="1"/>
      <w:marLeft w:val="0"/>
      <w:marRight w:val="0"/>
      <w:marTop w:val="0"/>
      <w:marBottom w:val="0"/>
      <w:divBdr>
        <w:top w:val="none" w:sz="0" w:space="0" w:color="auto"/>
        <w:left w:val="none" w:sz="0" w:space="0" w:color="auto"/>
        <w:bottom w:val="none" w:sz="0" w:space="0" w:color="auto"/>
        <w:right w:val="none" w:sz="0" w:space="0" w:color="auto"/>
      </w:divBdr>
    </w:div>
    <w:div w:id="281618463">
      <w:bodyDiv w:val="1"/>
      <w:marLeft w:val="0"/>
      <w:marRight w:val="0"/>
      <w:marTop w:val="0"/>
      <w:marBottom w:val="0"/>
      <w:divBdr>
        <w:top w:val="none" w:sz="0" w:space="0" w:color="auto"/>
        <w:left w:val="none" w:sz="0" w:space="0" w:color="auto"/>
        <w:bottom w:val="none" w:sz="0" w:space="0" w:color="auto"/>
        <w:right w:val="none" w:sz="0" w:space="0" w:color="auto"/>
      </w:divBdr>
    </w:div>
    <w:div w:id="565454797">
      <w:bodyDiv w:val="1"/>
      <w:marLeft w:val="0"/>
      <w:marRight w:val="0"/>
      <w:marTop w:val="0"/>
      <w:marBottom w:val="0"/>
      <w:divBdr>
        <w:top w:val="none" w:sz="0" w:space="0" w:color="auto"/>
        <w:left w:val="none" w:sz="0" w:space="0" w:color="auto"/>
        <w:bottom w:val="none" w:sz="0" w:space="0" w:color="auto"/>
        <w:right w:val="none" w:sz="0" w:space="0" w:color="auto"/>
      </w:divBdr>
    </w:div>
    <w:div w:id="790827332">
      <w:bodyDiv w:val="1"/>
      <w:marLeft w:val="0"/>
      <w:marRight w:val="0"/>
      <w:marTop w:val="0"/>
      <w:marBottom w:val="0"/>
      <w:divBdr>
        <w:top w:val="none" w:sz="0" w:space="0" w:color="auto"/>
        <w:left w:val="none" w:sz="0" w:space="0" w:color="auto"/>
        <w:bottom w:val="none" w:sz="0" w:space="0" w:color="auto"/>
        <w:right w:val="none" w:sz="0" w:space="0" w:color="auto"/>
      </w:divBdr>
    </w:div>
    <w:div w:id="1015419094">
      <w:bodyDiv w:val="1"/>
      <w:marLeft w:val="0"/>
      <w:marRight w:val="0"/>
      <w:marTop w:val="0"/>
      <w:marBottom w:val="0"/>
      <w:divBdr>
        <w:top w:val="none" w:sz="0" w:space="0" w:color="auto"/>
        <w:left w:val="none" w:sz="0" w:space="0" w:color="auto"/>
        <w:bottom w:val="none" w:sz="0" w:space="0" w:color="auto"/>
        <w:right w:val="none" w:sz="0" w:space="0" w:color="auto"/>
      </w:divBdr>
    </w:div>
    <w:div w:id="1574661266">
      <w:bodyDiv w:val="1"/>
      <w:marLeft w:val="0"/>
      <w:marRight w:val="0"/>
      <w:marTop w:val="0"/>
      <w:marBottom w:val="0"/>
      <w:divBdr>
        <w:top w:val="none" w:sz="0" w:space="0" w:color="auto"/>
        <w:left w:val="none" w:sz="0" w:space="0" w:color="auto"/>
        <w:bottom w:val="none" w:sz="0" w:space="0" w:color="auto"/>
        <w:right w:val="none" w:sz="0" w:space="0" w:color="auto"/>
      </w:divBdr>
    </w:div>
    <w:div w:id="1941453449">
      <w:bodyDiv w:val="1"/>
      <w:marLeft w:val="0"/>
      <w:marRight w:val="0"/>
      <w:marTop w:val="0"/>
      <w:marBottom w:val="0"/>
      <w:divBdr>
        <w:top w:val="none" w:sz="0" w:space="0" w:color="auto"/>
        <w:left w:val="none" w:sz="0" w:space="0" w:color="auto"/>
        <w:bottom w:val="none" w:sz="0" w:space="0" w:color="auto"/>
        <w:right w:val="none" w:sz="0" w:space="0" w:color="auto"/>
      </w:divBdr>
    </w:div>
    <w:div w:id="20080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isteriodesalud.go.cr/index.php/listados-oficiales?id=6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Man04</b:Tag>
    <b:SourceType>ArticleInAPeriodical</b:SourceType>
    <b:Guid>{E59CFEDF-3DFA-4296-9992-17D7C8E8F670}</b:Guid>
    <b:Title>Manual de normas para la habilitación de farmacias</b:Title>
    <b:PeriodicalTitle>Diario Oficial La Gaceta</b:PeriodicalTitle>
    <b:Year>2004</b:Year>
    <b:Month>septiembre</b:Month>
    <b:Day>7</b:Day>
    <b:RefOrder>1</b:RefOrder>
  </b:Source>
  <b:Source>
    <b:Tag>Reg12</b:Tag>
    <b:SourceType>ArticleInAPeriodical</b:SourceType>
    <b:Guid>{9EC6643A-4942-4B2A-8E57-B414394C484A}</b:Guid>
    <b:Title>Reglamento para el control de drogas estupefacientes y psicotrópicas</b:Title>
    <b:Year>2012</b:Year>
    <b:PeriodicalTitle>Diario Oficial La Gaceta</b:PeriodicalTitle>
    <b:Month>junio</b:Month>
    <b:Day>5</b:Day>
    <b:RefOrder>2</b:RefOrder>
  </b:Source>
  <b:Source>
    <b:Tag>Cos73</b:Tag>
    <b:SourceType>ArticleInAPeriodical</b:SourceType>
    <b:Guid>{4C8208F6-34F6-4000-A3FB-F9922915B2D5}</b:Guid>
    <b:Title>Ley General de Salud</b:Title>
    <b:PeriodicalTitle>Diario Oficial La Gaceta</b:PeriodicalTitle>
    <b:Year>1973</b:Year>
    <b:Month>noviembre</b:Month>
    <b:Day>24</b:Day>
    <b:RefOrder>3</b:RefOrder>
  </b:Source>
  <b:Source>
    <b:Tag>Reg05</b:Tag>
    <b:SourceType>ArticleInAPeriodical</b:SourceType>
    <b:Guid>{F5853E40-D6BE-4D37-AE25-77963B61A10E}</b:Guid>
    <b:Title>Reglamento para el registro sanitario de los medicamentos que requieren demostrar equivalencia terapéutica</b:Title>
    <b:Year>2005</b:Year>
    <b:PeriodicalTitle>Diario Oficial La Gaceta</b:PeriodicalTitle>
    <b:Month>agosto</b:Month>
    <b:Day>4</b:Day>
    <b:ShortTitle>Decreto N° 32470</b:ShortTitle>
    <b:RefOrder>4</b:RefOrder>
  </b:Source>
  <b:Source>
    <b:Tag>Reg86</b:Tag>
    <b:SourceType>ArticleInAPeriodical</b:SourceType>
    <b:Guid>{A05FA789-38A5-4846-87EA-FC248A0D6DB0}</b:Guid>
    <b:Title>Reglamento de Establecimientos Farmacéuticos Privados</b:Title>
    <b:PeriodicalTitle>Diario Oficial La Gaceta</b:PeriodicalTitle>
    <b:Year>1986</b:Year>
    <b:Month>enero</b:Month>
    <b:Day>1</b:Day>
    <b:ShortTitle>Decreto N° 16765</b:ShortTitle>
    <b:RefOrder>5</b:RefOrder>
  </b:Source>
  <b:Source>
    <b:Tag>Reg161</b:Tag>
    <b:SourceType>ArticleInAPeriodical</b:SourceType>
    <b:Guid>{1CA7201E-ED86-4BE7-B5D5-9CA6AB6F5AF5}</b:Guid>
    <b:Title>Reglamento de Utilización y Funcionamiento del Sistema Automatizado de Receta Digital de Psicotrópicos y estupefacientes</b:Title>
    <b:PeriodicalTitle>Diario Oficial La Gaceta</b:PeriodicalTitle>
    <b:Year>2016</b:Year>
    <b:Month>noviembre</b:Month>
    <b:Day>9</b:Day>
    <b:ShortTitle>Decreto N° 39984</b:ShortTitle>
    <b:RefOrder>6</b:RefOrder>
  </b:Source>
  <b:Source>
    <b:Tag>Con14</b:Tag>
    <b:SourceType>Misc</b:SourceType>
    <b:Guid>{C0268524-D6B5-4E6D-BB27-FCBF796CC472}</b:Guid>
    <b:Title>Servicio de Dispensación de medicamentos y productos sanitarios</b:Title>
    <b:Year>2014</b:Year>
    <b:PublicationTitle>Buenas Prácticas de Farmacia Comunitaria</b:PublicationTitle>
    <b:City>Madrid</b:City>
    <b:CountryRegion>España</b:CountryRegion>
    <b:Publisher>Consejo General de Colegios Oficiales de Farmacéuticos</b:Publisher>
    <b:RefOrder>7</b:RefOrder>
  </b:Source>
</b:Sources>
</file>

<file path=customXml/itemProps1.xml><?xml version="1.0" encoding="utf-8"?>
<ds:datastoreItem xmlns:ds="http://schemas.openxmlformats.org/officeDocument/2006/customXml" ds:itemID="{77421AAD-E2FC-4291-8C24-2891536B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2297</Words>
  <Characters>12638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Carlo Apuy Morux</dc:creator>
  <cp:keywords/>
  <dc:description/>
  <cp:lastModifiedBy>Kwan Kwok Ching</cp:lastModifiedBy>
  <cp:revision>2</cp:revision>
  <dcterms:created xsi:type="dcterms:W3CDTF">2020-07-27T01:00:00Z</dcterms:created>
  <dcterms:modified xsi:type="dcterms:W3CDTF">2020-07-27T01:00:00Z</dcterms:modified>
</cp:coreProperties>
</file>